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4.11.2024,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začal s budováním polopodzemních kontejnerů, první budou na Dlouhé a v Loučce</w:t>
      </w:r>
    </w:p>
    <w:p>
      <w:pPr/>
      <w:r>
        <w:rPr/>
        <w:t xml:space="preserve">Na území Nového Jičína je vytipováno 24 stanovišť, kde by mohly být polopodzemní nebo podzemní kontejnery na směsný a tříděný odpad vybudovány. Teď na podzim začala realizace prvních tří míst. </w:t>
      </w:r>
    </w:p>
    <w:p>
      <w:pPr/>
      <w:r>
        <w:rPr>
          <w:b w:val="1"/>
          <w:bCs w:val="1"/>
        </w:rPr>
        <w:t xml:space="preserve">Eva Rusková, odbor životního prostředí, MěÚ Nový Jičín: </w:t>
      </w:r>
      <w:r>
        <w:rPr/>
        <w:t xml:space="preserve">“Právě se nacházíme na Dlouhé 1, další stanoviště je rozpracované Na Lani 228 a Na Lani 265. Na stanovištích bude obvyklá sada kontejnerů na tříděné odpady, a na těch stanovištích, kde jsou i nádoby na gastroodpad nebo oleje budou i tyto nádoby zahrnuty do toho stanoviště tak, aby působil uceleným dojmem a umožňovaly občanům nadále třídit odpady.”        </w:t>
      </w:r>
    </w:p>
    <w:p>
      <w:pPr/>
      <w:r>
        <w:rPr>
          <w:b w:val="1"/>
          <w:bCs w:val="1"/>
        </w:rPr>
        <w:t xml:space="preserve">Ondřej Syrovátka (ZELENÍ), 1. místostarosta Nového Jičína: </w:t>
      </w:r>
      <w:r>
        <w:rPr/>
        <w:t xml:space="preserve">“Náklady na jedno stání jsou zhruba jeden milion sto tisíc korun. Ale důležité je, že potom ty provozní náklady jsou mnohem nižší, protože do klasického kontejneru se vejde asi 1100 litrů, kdežto do toho podzemního až 5000 litrů, takže je tam výrazně větší objem a tím pádem svoz nemusí probíhat tak často.”</w:t>
      </w:r>
    </w:p>
    <w:p>
      <w:pPr/>
      <w:r>
        <w:rPr/>
        <w:t xml:space="preserve">Tento typ kontejnerů také zlepšuje estetiku okolí. Prioritně je chce radnice zavádět v exponovaných sídlištích a v městské památkové rezervaci. Ne všude ale bude možné odpadní nádoby pod zem zabudovat.</w:t>
      </w:r>
    </w:p>
    <w:p>
      <w:pPr/>
      <w:r>
        <w:rPr>
          <w:b w:val="1"/>
          <w:bCs w:val="1"/>
        </w:rPr>
        <w:t xml:space="preserve">Ondřej Syrovátka (ZELENÍ), 1. místostarosta Nového Jičína: </w:t>
      </w:r>
      <w:r>
        <w:rPr/>
        <w:t xml:space="preserve">“Velkou překážkou mohou být inženýrské sítě, takže na tom to může často ztroskotat. Takže nepočítejme s tím, že po celém městě budou kontejnerová stání nahrazena těmi podzemními, to prostě není možné.”</w:t>
      </w:r>
    </w:p>
    <w:p>
      <w:pPr/>
      <w:r>
        <w:rPr/>
        <w:t xml:space="preserve">V příštím roce město plánuje vybudovat další tři podzemní stanoviště, opět v oblasti sídliště Dlouhá.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771/novy-jicin-zacal-s-budovanim-polopodzemnich-kontejneru-prvni-budou-na-dlouhe-a-v-louc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2026-10-27T06:47:20+01:00</dcterms:created>
  <dcterms:modified xsi:type="dcterms:W3CDTF">2026-10-27T06:47:20+01:00</dcterms:modified>
</cp:coreProperties>
</file>

<file path=docProps/custom.xml><?xml version="1.0" encoding="utf-8"?>
<Properties xmlns="http://schemas.openxmlformats.org/officeDocument/2006/custom-properties" xmlns:vt="http://schemas.openxmlformats.org/officeDocument/2006/docPropsVTypes"/>
</file>