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dá zatopeným domácnostem 40 tisíc korun. Zastupitelé už pomoc schválili</w:t>
      </w:r>
    </w:p>
    <w:p>
      <w:pPr/>
      <w:r>
        <w:rPr/>
        <w:t xml:space="preserve">Ostrava své škody způsobené povodněmi odhaduje na jednu a půl miliardy korun. Jde hlavně o vodohospodářskou infrastrukturu. Ve městě bylo ale zatopeno také velké množství domů. Například v Nové Vsi 55 a ve Slezské Ostravě byla voda ve 120 obydlích. Pro jejich majitele, ale i majitele zatopených bytů schválilo zastupitelstvo dotaci 40 tisíc korun.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"Pomoc sice administruje město, ale tím konečným distributorem budou městské obvody. Slibujeme si od toho zjednodušení a bude to i rychlejší." </w:t>
      </w:r>
    </w:p>
    <w:p>
      <w:pPr/>
      <w:r>
        <w:rPr/>
        <w:t xml:space="preserve">Žadatelem musí být fyzická osoba a vždy jen jeden zástupce za domácnost. Domácnost se musí nacházet v bytě či rodinném domě, kde došlo k zatopení  jeho obytné části. Škoda musí být vyšší než 50 tisíc korun.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 pomoc může žádat každý bez rozdílu. Může to být rodinný dům nebo uživatel bytové jednotky, mohu to být i garáže, ale musí tam být poškozena základní občanská vybavenost, nikoliv kola nebo lyže, ale musí to být bojlery, kotle, pračky apod."  </w:t>
      </w:r>
    </w:p>
    <w:p>
      <w:pPr/>
      <w:r>
        <w:rPr/>
        <w:t xml:space="preserve">Žádost o peněžitou pomoc je možné podat výhradně skrze formulář na internetových stránkách města  Ostravy pod odkazem pomoc.ostrava.cz. Výzva bude vyhlášena 11.11.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818/ostrava-da-zatopenym-domacnostem-40-tisic-korun-zastupitele-uz-pomoc-schval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2026-06-16T09:37:07+02:00</dcterms:created>
  <dcterms:modified xsi:type="dcterms:W3CDTF">2026-06-16T09:37:07+02:00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