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Údržbové opravy chodníků ve Studénce doplnila i jedna novostavba</w:t>
      </w:r>
    </w:p>
    <w:p>
      <w:pPr/>
      <w:r>
        <w:rPr/>
        <w:t xml:space="preserve">Město Studénka každoročně investuje do obnovy chodníků částku kolem půl milionu korun. Na letošní rok naplánovalo například odstranění rozpraskaného asfaltu u bytových domů na ulici generála Ludvíka Svobody a nebo opravu uvolněných dlaždic u Dělnického domu.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“Kromě těchto pravidelných investic do údržby jsme se v letošním roce rozhodli zrealizovat novostavbu chodníku tady v ulici Leoše Janáčka, protože jsme vnímali velmi výrazné ohlasy lidí, kteří se zde pohybují na těch úzkých komunikacích. Je to ulice, která je poměrně výrazně frekventovaná, a zvláště maminky s kočárky měly problém, hlavně v zimních měsících, bezpečně procházet, musely uskakovat do zeleně.”    </w:t>
      </w:r>
    </w:p>
    <w:p>
      <w:pPr/>
      <w:r>
        <w:rPr/>
        <w:t xml:space="preserve">Stavba začala v červenci a ukončena byla v říjnu. Investice města dosáhla 2 milionů 17 tisíc korun.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“Celkově se jedná o 151 metrů chodníkového tělesa plus 17 metrů  chodníku na protější straně souběžně s ulicí Antonína Dvořáka.”</w:t>
      </w:r>
    </w:p>
    <w:p>
      <w:pPr/>
      <w:r>
        <w:rPr/>
        <w:t xml:space="preserve">Součástí prací byla také přeložka vodovodního řadu a obnova přístupových chodníků ke dvěma bytovým domům.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“Byla provedena přeložka veřejného osvětlení a instalace nových čtyř svítidel s tím, že jsme tyto práce korigovali zároveň i s projektem, který momentálně realizujeme, a to jsou úsporná opatření na veřejném osvětlení.”  </w:t>
      </w:r>
    </w:p>
    <w:p>
      <w:pPr/>
      <w:r>
        <w:rPr/>
        <w:t xml:space="preserve">Změn tu rovněž doznal prostor pro odstavení kontejnerů, bude tu možné doplnit další nádobu na třídění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834/udrzbove-opravy-chodniku-ve-studence-doplnila-i-jedna-novostav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2026-05-24T10:46:34+02:00</dcterms:created>
  <dcterms:modified xsi:type="dcterms:W3CDTF">2026-05-24T10:46:34+02:00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