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7.11.2024,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Ostravě-Mariánských Horách přibývá černých skládek. Jejich zakladatelům hrozí vysoké pokuty</w:t>
      </w:r>
    </w:p>
    <w:p>
      <w:pPr/>
      <w:r>
        <w:rPr/>
        <w:t xml:space="preserve">Staré pračky, lednice, matrace mnohdy i plné štěnic, koberce, kusy nábytku a další velkoobjemový odpad, se v poslední době hromadí u kontejnerů a na jiných místech Mariánských Hor a Hulvák. Radnice se proto rozhodla s tímto nešvarem zatočit.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“Vlastně to hyzdí veřejný prostor, těch případů přibývá, my vlastně každý týden, pracovníci našeho Technického úseku, odvážejí desítky až stovky tady tohoto materiálu.” </w:t>
      </w:r>
    </w:p>
    <w:p>
      <w:pPr/>
      <w:r>
        <w:rPr>
          <w:b w:val="1"/>
          <w:bCs w:val="1"/>
        </w:rPr>
        <w:t xml:space="preserve">Pavel Polák, zástupce mistra Technického úseku, MOb Ostrava-Mariánské Hory a Hulváky: </w:t>
      </w:r>
      <w:r>
        <w:rPr/>
        <w:t xml:space="preserve">“Hlavně co je, tak je o víkendech přes sobotu, neděli to lidi asi buď přes večer nebo nevím, prostě to tam dávají a to je vlastně ta věc, kdy my se nemůžeme věnovat naší práci skoro a uklízíme veškerý bordel.”</w:t>
      </w:r>
    </w:p>
    <w:p>
      <w:pPr/>
      <w:r>
        <w:rPr/>
        <w:t xml:space="preserve">Radnice proto zalarmovala i policii, která se na černé skládky zaměří. 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"Původci skládky, který takto neoprávněně černou skládku založí, hrozí pokuta na místě až do výše 10 tisíc korun a v případě oznámení u správního orgánu pokuta až do výše 50 tisíc korun.”</w:t>
      </w:r>
    </w:p>
    <w:p>
      <w:pPr/>
      <w:r>
        <w:rPr/>
        <w:t xml:space="preserve">Aby radnice vyšla lidem vstříc, zavedla i novinku. Koupila přívěsný vozík, který lidem půjčuje bezplatně, aby si mohli velkoobjemový odpad odvézt do sběrného dvoru OZO Ostrava na Rybářské ulici.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5842/v-ostravemarianskych-horach-pribyva-cernych-skladek-jejich-zakladatelum-hrozi-vysoke-poku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2026-09-01T20:49:55+02:00</dcterms:created>
  <dcterms:modified xsi:type="dcterms:W3CDTF">2026-09-01T20:49:55+02:00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