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po povodních řeší opravu ujíždějícího svahu se silnicí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chatař a byl by rád, kdyby se to dalo do pořádku. Ať ti lidé mají pokoj, protože tady po té cestě, jak se jezdí, ona je úzká a když napadne sníh, tak tam bude asi problém.”</w:t>
      </w:r>
    </w:p>
    <w:p>
      <w:pPr/>
      <w:r>
        <w:rPr/>
        <w:t xml:space="preserve">{{souvisejici-clanek-"11000045549"}}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“Nejpostiženější místem je právě ulice Čaplovecká, jelikož se na čtyřech místech sesunula půda v těsné blízkosti silnice. Problémem je to, že my musíme cestu opravit tak, aby i dlouhá léta poté mohla zase fungovat jako silnice. Výhodou je, že máme objízdnou trasu po ulici Žermanické, kde také v následujících dnech vybudujeme výhybny, aby se i v zimních měsících mohli lidé na dané komunikaci, která je úzká, mohli vyhnout. Ulice Čaplovecká se bude opravovat poměrně dlouhou dobu. Předpokládáme něco kolem půl roku a to z toho důvodu, že jsme už v současné chvíli byli nuceni udělat sondy, vrty, abychom zjistili, v jak vážném stavu je nejenom komunikace, ale i to podloží pod ní. Protože před nedávnem byla celá tato lokalita dána na seznam aktivních sesuvných území a my právě toto aktivní sesuvné území musíme stabilizovat. Není možné to stabilizovat pouze tím, že navezeme velké množství kamení a budeme si myslet, že je to v pořádku, ale musíme to udělat odborně. Proto jsme si už najali dneska firmy, které nám udělaly jak posudek, dělají projektovou dokumentaci a připravují nám vše, co je potřebné k tomu, abychom měli řešení, které vydrží i následující léta. Spolupracujeme také s Vysokou školou báňskou, ale tohle to všechno má za důsledek i jakousi časovou prodlevu, protože není možné udělat všechno během jednoho dvou týdnů, jelikož se na odborníky z daného odvětví čeká i měsíce. Celou záležitost jsme stihli poměrně rychle, a to i z toho důvodu, že i odborníci mají svoje termíny, které se nám ale podařilo zkrátit na minimum a v současné chvíli čekáme na jejich zprávu a následně budou další kroky, které nám povedou k tomu, že se celá komunikace opraví.”</w:t>
      </w:r>
    </w:p>
    <w:p>
      <w:pPr/>
      <w:r>
        <w:rPr/>
        <w:t xml:space="preserve">{{souvisejici-clanek-"11000044969"}}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5912/v-terlicku-po-povodnich-resi-opravu-ujizdejiciho-svahu-se-si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2026-10-15T09:27:36+02:00</dcterms:created>
  <dcterms:modified xsi:type="dcterms:W3CDTF">2026-10-15T09:27:36+02:00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