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ŽP pomůže Ostravě s povodňovými škodami. Finance půjdou na čistírnu a zničenou infrastrukturu</w:t>
      </w:r>
    </w:p>
    <w:p>
      <w:pPr/>
      <w:r>
        <w:rPr/>
        <w:t xml:space="preserve">Ministerstvo životního prostředí vyhovělo žádosti Ostravy a pomůže zmírnit povodňové škody ve městě. Prostřednictvím Státního fondu životního prostředí ČR poskytne finanční podporu ve výši sta procent z celkových nákladů, nutných k obnově Ústřední čistírny odpadních vod Přívoze, čerpacích stanic odpadních vod a kanalizační sítě.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"povodeň zasáhla obrovským způsobem Ústřední čistírnu odpadních vod v Ostravě, proto jsme pomohli se všemi opravami, elektroinstalacemi, kanalizacemi a to v celkové výši necelých 600 milionů korun. Právě ta ostravská čistírna dostala největší podporu. V celém zasaženém území Moravskoslezského a Olomouckého kraje jsme alokovali celkem 2 miliardy korun. Dáváme stoprocentní dotaci všem, aby se co nejdříve čistila odpadní vod a tam, kde povodeň roztrhala vodovody, aby co nejdříve tekla čistá a pitná voda." </w:t>
      </w:r>
    </w:p>
    <w:p>
      <w:pPr/>
      <w:r>
        <w:rPr/>
        <w:t xml:space="preserve">Ústřední čistírna odpadních vod a její zprovoznění je od prvních okamžiků po opadnutí vody prioritou číslo jedna. V současné době totiž veškerá splašková voda vytéká do Odry. Rychle poskytnuté peníze jsou vítanou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"Opravdu bych chtěl poděkovat MŽP, které nám pomohlo minimálně ve finanční stránce tento problém vyřešit a přes fond na obnovu infrastruktury pro životní prostředí, která je poničena povodněmi, nám umožní veškeré náklady na obnovení provozu té čističky odpadních vod uhradit."</w:t>
      </w:r>
    </w:p>
    <w:p>
      <w:pPr/>
      <w:r>
        <w:rPr/>
        <w:t xml:space="preserve">Ostravě napáchaly povodně na majetku škodu za přibližně 1,5 miliardy korun a  vodohospodářská infrastruktura tvoří podstatnou částí těchto peněz. Celkem jde asi o 600 milionů korun. </w:t>
      </w:r>
    </w:p>
    <w:p>
      <w:pPr/>
      <w:r>
        <w:rPr>
          <w:b w:val="1"/>
          <w:bCs w:val="1"/>
        </w:rPr>
        <w:t xml:space="preserve">Aleš Boháč (Starostové pro Ostravu), náměstek primátora: </w:t>
      </w:r>
      <w:r>
        <w:rPr/>
        <w:t xml:space="preserve">"Je to podtrhnutí naší připravenosti a našich kroků, které vedly nejen k obnově, ale i k tomu, abychom nejen vyčíslit škody, ale mohly jsme si šáhnout na peníze, které pro nás budou alfa a omega budoucího rozvoje vodohospodářské sítě. Jinak bychom to museli opravovat na úkor jiných vodohospodářských staveb." </w:t>
      </w:r>
    </w:p>
    <w:p>
      <w:pPr/>
      <w:r>
        <w:rPr/>
        <w:t xml:space="preserve">Projekt na odstranění povodňových škod na vodohospodářské infrastruktuře musí být podle smlouvy, kterou  Ostrava se Státním fondem životního prostředí uzavřela, realizován do poloviny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43/ministerstvo-zp-pomuze-ostrave-s-povodnovymi-skodami-finance-pujdou-na-cistirnu-a-znicenou-infrastruk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2026-05-16T00:14:58+02:00</dcterms:created>
  <dcterms:modified xsi:type="dcterms:W3CDTF">2026-05-16T00:14:58+02:00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