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Myšáků je ve Studénce plná knihovna</w:t>
      </w:r>
    </w:p>
    <w:p>
      <w:pPr/>
      <w:r>
        <w:rPr/>
        <w:t xml:space="preserve">Výstava spisovatelky, malířky a ilustrátorky Ivy Hoňkové, která je od počátku listopadu k vidění v knihovně na sídlišti, představuje především obrázky pocházející z její knižní série o myšáku Kryštofovi. A protože se jedná o místní autorkou, je zařazena do dlouhodobého projektu Studenečtí výtvarníci se představují </w:t>
      </w:r>
    </w:p>
    <w:p>
      <w:pPr/>
      <w:r>
        <w:rPr>
          <w:b w:val="1"/>
          <w:bCs w:val="1"/>
        </w:rPr>
        <w:t xml:space="preserve">Iva Hoňková, ilustrátorka a spisovatelka: </w:t>
      </w:r>
      <w:r>
        <w:rPr/>
        <w:t xml:space="preserve">“Je to akvarelový výstava, je to myšák Kryštof a jeho kamarádi. Je to z několika knih, jednak z knihy, které vyšla, Myšák Kryštof a ponorka a z knihy Myšák Kryštof a hořící klenot. A další vystavené ilustrace jsou z připravovaných knížek.”</w:t>
      </w:r>
    </w:p>
    <w:p>
      <w:pPr/>
      <w:r>
        <w:rPr/>
        <w:t xml:space="preserve">Obrázků k příběhům o myšákovi Kryštofovi už Iva Hoňková namalovala asi stovku, výstavu koncipovala jako putovní, ale na každém místě je vlastně trochu jiná, prezentované ilustrace se na ni střídají podle toho, jak vznikají další a další. Tady ve Studénce je jich vystaveno kolem třiceti. </w:t>
      </w:r>
    </w:p>
    <w:p>
      <w:pPr/>
      <w:r>
        <w:rPr>
          <w:b w:val="1"/>
          <w:bCs w:val="1"/>
        </w:rPr>
        <w:t xml:space="preserve">Iva Hoňková, ilustrátorka a spisovatelka: </w:t>
      </w:r>
      <w:r>
        <w:rPr/>
        <w:t xml:space="preserve">“Myšák mě prostě tak napadl. Původně to byl nejlepší kamarád čertíka Toníka z úplně jiné knihy, byla to jedna z vedlejších postav. A já vždycky nechci opouštět ten příběh, ty postavičky a chci s nimi pracovat dál, tak si je z toho příběhu vytáhnu a udělám z nich hlavní roli nové knížky.”    </w:t>
      </w:r>
    </w:p>
    <w:p>
      <w:pPr/>
      <w:r>
        <w:rPr/>
        <w:t xml:space="preserve">Vytvořit jeden obrázek trvá Ivě Hoňkové obvykle jeden a půl dne, když současné píše i knížku a nestíhá, přizve si ke spolupráci i jiné ilustrátorky. A na obzoru je i společná tvůrčí práce s dcerou Markétou. Ta ve 12 letech napsal knížku Deník budoucnosti, po dvou letech ji loni pokřtila právě tady v knihovně.  </w:t>
      </w:r>
    </w:p>
    <w:p>
      <w:pPr/>
      <w:r>
        <w:rPr>
          <w:b w:val="1"/>
          <w:bCs w:val="1"/>
        </w:rPr>
        <w:t xml:space="preserve">Iva Hoňková, ilustrátorka a spisovatelka: </w:t>
      </w:r>
      <w:r>
        <w:rPr/>
        <w:t xml:space="preserve">“Zrovna, než jsme začaly tuto výstavu instalovat, tak jsme se s dcerou bavily o tom, že bychom  spolu zkusily napsat jednu pohádkovou knížku. Ještě to nemáme úplně vymyšlené, aby byl by tam určitě pejsek, kočička a zakrslý králík.” </w:t>
      </w:r>
    </w:p>
    <w:p>
      <w:pPr/>
      <w:r>
        <w:rPr>
          <w:b w:val="1"/>
          <w:bCs w:val="1"/>
        </w:rPr>
        <w:t xml:space="preserve">Markéta Tomková, dcera Ivy Hoňkové: </w:t>
      </w:r>
      <w:r>
        <w:rPr/>
        <w:t xml:space="preserve">“Já bych to zkusila. Vždycky se tak hezky spojíme, doplňujeme se navzájem. Ať už je to třeba v tom samotném napsání té knížky, jako použitím slov a různých obratů, ale doplňujeme se i nápady, kdy jednu napadne tohle, druhá ten nápad rozvine a takové věci.”    </w:t>
      </w:r>
    </w:p>
    <w:p>
      <w:pPr/>
      <w:r>
        <w:rPr/>
        <w:t xml:space="preserve">Akvarelové ilustrace z dílny místní spisovatelky a ilustrátorky si zájemci mohou přijít prohlédnout do knihovny až do 19. prosince. Vstup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5948/mysaku-je-ve-studence-plna-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2026-07-29T11:13:30+02:00</dcterms:created>
  <dcterms:modified xsi:type="dcterms:W3CDTF">2026-07-29T11:13:30+02:00</dcterms:modified>
</cp:coreProperties>
</file>

<file path=docProps/custom.xml><?xml version="1.0" encoding="utf-8"?>
<Properties xmlns="http://schemas.openxmlformats.org/officeDocument/2006/custom-properties" xmlns:vt="http://schemas.openxmlformats.org/officeDocument/2006/docPropsVTypes"/>
</file>