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21.11.2024,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Zvuk bubnů v Čeladné burcoval k ochraně dětí před násilím</w:t>
      </w:r>
    </w:p>
    <w:p>
      <w:pPr/>
      <w:r>
        <w:rPr/>
        <w:t xml:space="preserve">Lekce muzikoterapie pořádá Mateřská škola Čeladenská Beruška až osmkrát ročně, a to ve spolupráci se speciální pedagožkou Lenkou Břenkovou, které se tomuto muzicírování věnuje více než deset let.   </w:t>
      </w:r>
    </w:p>
    <w:p>
      <w:pPr/>
      <w:r>
        <w:rPr>
          <w:b w:val="1"/>
          <w:bCs w:val="1"/>
        </w:rPr>
        <w:t xml:space="preserve">Jana Bartošová, ředitelka MŠ Čeladenská Beruška: </w:t>
      </w:r>
      <w:r>
        <w:rPr/>
        <w:t xml:space="preserve">“Během těch lekcí děti vyzkouší všechny možné hudební nástroje, naučí se je pojmenovat, používat a zažijí něco nového. To přináší uvolnění od stresu, napětí, rytmizaci, kterou pak budou potřebovat pro budoucí psaní a čtení, protože naše řeč je vlastně rytmus, tak to je pro ně důležité. A hlavně mají takový pocit pospolitosti, protože všichni rytmizují stejnou písničku, naslouchají si navzájem a v tom je to jedinečné.”      </w:t>
      </w:r>
    </w:p>
    <w:p>
      <w:pPr/>
      <w:r>
        <w:rPr/>
        <w:t xml:space="preserve">Ovšem tato hodina muzikoterapie byla navíc ještě hodně speciální. Konala se ve Světový den prevence týrání a zneužívání dětí, byla součástí projektu Bubnovačka Centra  Locika, který upozorňuje na důležitost ochrany dětí před násilím v rodině. </w:t>
      </w:r>
    </w:p>
    <w:p>
      <w:pPr/>
      <w:r>
        <w:rPr>
          <w:b w:val="1"/>
          <w:bCs w:val="1"/>
        </w:rPr>
        <w:t xml:space="preserve">Jana Bartošová, ředitelka MŠ Čeladenská Beruška: </w:t>
      </w:r>
      <w:r>
        <w:rPr/>
        <w:t xml:space="preserve">“Celé toto spěje k tomu, abychom dětem dali jednak návod na to, co mají dělat, v případě, že se setkají s násilím na sobě nebo na druhých.”</w:t>
      </w:r>
    </w:p>
    <w:p>
      <w:pPr/>
      <w:r>
        <w:rPr/>
        <w:t xml:space="preserve">A právě hlučná Bubnovačka vyjadřuje podstatu dané myšlenky - a to, že ticho děti před násilím neochrání. Že se vždy mají někomu svěřit a říct, že se jim to nelíbí, hlasitě. </w:t>
      </w:r>
    </w:p>
    <w:p>
      <w:pPr/>
      <w:r>
        <w:rPr>
          <w:b w:val="1"/>
          <w:bCs w:val="1"/>
        </w:rPr>
        <w:t xml:space="preserve">děti MŠ Čeladenská Beruška: </w:t>
      </w:r>
    </w:p>
    <w:p>
      <w:pPr/>
      <w:r>
        <w:rPr/>
        <w:t xml:space="preserve">“Říct stop, ne, nedělej mi to.” </w:t>
      </w:r>
    </w:p>
    <w:p>
      <w:pPr/>
      <w:r>
        <w:rPr/>
        <w:t xml:space="preserve">“Dost, nedělej mi to.” </w:t>
      </w:r>
    </w:p>
    <w:p>
      <w:pPr/>
      <w:r>
        <w:rPr/>
        <w:t xml:space="preserve">Bubnování na podporu dětí, které čelí násilí, se 19. listopadu rozeznělo po celé České republice. Bubnovačka se konala i pod záštitou prezidenta Petra Pavla.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46054/zvuk-bubnu-v-celadne-burcoval-k-ochrane-deti-pred-nasil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2026-08-26T20:15:12+02:00</dcterms:created>
  <dcterms:modified xsi:type="dcterms:W3CDTF">2026-08-26T20:15:12+02:00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