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 sociální péče mariánskohorské radnice se bude stěhovat do větších a komfortnějších prostor</w:t>
      </w:r>
    </w:p>
    <w:p>
      <w:pPr/>
      <w:r>
        <w:rPr>
          <w:b w:val="1"/>
          <w:bCs w:val="1"/>
        </w:rPr>
        <w:t xml:space="preserve">Patrik Hujdus (Nezávislí), starosta Ostravy-Mariánských Hor a Hulvák: </w:t>
      </w:r>
      <w:r>
        <w:rPr/>
        <w:t xml:space="preserve">“My jsme využili toho, že se nám přestěhoval stavební úřad. Už na naší radnici nepůsobí, odstěhoval se do Vítkovic a spolu s ním i archiv. Vlastně na patře, ve kterém byl archiv, tak se uvolnilo hodně místa a na stejném místě je i odbor sociálně právní ochrany dětí.”</w:t>
      </w:r>
    </w:p>
    <w:p>
      <w:pPr/>
      <w:r>
        <w:rPr>
          <w:b w:val="1"/>
          <w:bCs w:val="1"/>
        </w:rPr>
        <w:t xml:space="preserve">Svatava Kolářová, vedoucí odboru sociální péče, MOb Ostrava-Mariánské Hory a Hulváky: </w:t>
      </w:r>
      <w:r>
        <w:rPr/>
        <w:t xml:space="preserve">“Ty prostory jsou jednak stísněné, máme tady velkou vlhkost, v podstatě se potýkáme dlouhodobě s plísněmi. Hlavním velkým problémem je skutečnost, že  zde není bezbariérový přístup pro naše klienty, což samozřejmě je velmi nekomfortní.”</w:t>
      </w:r>
    </w:p>
    <w:p>
      <w:pPr/>
      <w:r>
        <w:rPr/>
        <w:t xml:space="preserve">Jednotlivé agendy jsou navíc rozděleny ve dvou budovách úřadu. Nově budou všichni pohromadě. </w:t>
      </w:r>
    </w:p>
    <w:p>
      <w:pPr/>
      <w:r>
        <w:rPr>
          <w:b w:val="1"/>
          <w:bCs w:val="1"/>
        </w:rPr>
        <w:t xml:space="preserve">Zuzana Maliňáková, dozor pro zhotovitele stavby: </w:t>
      </w:r>
      <w:r>
        <w:rPr/>
        <w:t xml:space="preserve">“Nacházíme se v prostorách, které budou sloužit pro náš sociální odbor. Vznikají tady nové kanceláře, které budou komfortnější jak pro zaměstnance, tak samozřejmě pro klienty, kteří zde budou docházet. Bude tady velká hala, kde budou čekat, hlavní vstup je zajištěn z ulice Přemyslovců 65, kde bude instalovaná nová plošina pro postižené lidi, budeme zde mít i nové veřejné WC.”</w:t>
      </w:r>
    </w:p>
    <w:p>
      <w:pPr/>
      <w:r>
        <w:rPr/>
        <w:t xml:space="preserve">Rekonstrukce nových prostor pro odbor sociální péče si vyžádá téměř dva miliony korun a skončit by měla na začátku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46072/odbor-socialni-pece-marianskohorske-radnice-se-bude-stehovat-do-vetsich-a-komfortnejsich-pro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2026-09-01T20:49:38+02:00</dcterms:created>
  <dcterms:modified xsi:type="dcterms:W3CDTF">2026-09-01T20:49:38+02:00</dcterms:modified>
</cp:coreProperties>
</file>

<file path=docProps/custom.xml><?xml version="1.0" encoding="utf-8"?>
<Properties xmlns="http://schemas.openxmlformats.org/officeDocument/2006/custom-properties" xmlns:vt="http://schemas.openxmlformats.org/officeDocument/2006/docPropsVTypes"/>
</file>