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 kyberkriminality znělo v novojičínské knihovně, poslouchat přišli hlavně rodiče</w:t>
      </w:r>
    </w:p>
    <w:p>
      <w:pPr/>
      <w:r>
        <w:rPr/>
        <w:t xml:space="preserve">Moderní technologie jsou nedílnou součástí života dětí, ovšem jak zajistit, aby se v online světě pohybovaly bezpečně a zodpovědně, na to odpovídala přednáška s názvem “Rodičem v digitální době”, kterou připravila novojičínská knihovna. </w:t>
      </w:r>
    </w:p>
    <w:p>
      <w:pPr/>
      <w:r>
        <w:rPr>
          <w:b w:val="1"/>
          <w:bCs w:val="1"/>
        </w:rPr>
        <w:t xml:space="preserve">Beáta Plášilová, Městská knihovna Nový Jičín: </w:t>
      </w:r>
      <w:r>
        <w:rPr/>
        <w:t xml:space="preserve">“Knihovna tuto akci pořádá v rámci Týdne pro Digitální Česko. Je to kampaň zaměřená na rodiče, na bezpečnost na internetu, jak by měli o této problematice komunikovat rodiče s dětmi, jaké jsou nástrahy na internetu.”   </w:t>
      </w:r>
    </w:p>
    <w:p>
      <w:pPr/>
      <w:r>
        <w:rPr/>
        <w:t xml:space="preserve">Mezi velká rizika, jak policisté připomněli,  patří především sdílení osobních údajů na sociálních sítích. </w:t>
      </w:r>
    </w:p>
    <w:p>
      <w:pPr/>
      <w:r>
        <w:rPr>
          <w:b w:val="1"/>
          <w:bCs w:val="1"/>
        </w:rPr>
        <w:t xml:space="preserve">Tomáš Zbranek, preventista Krajského ředitelství PČR MS kraje: </w:t>
      </w:r>
      <w:r>
        <w:rPr/>
        <w:t xml:space="preserve">“Kdy ty děti tam o sobě nasdílí spoustu údajů od jména, adres bydlišť, když dojdou do krajnosti, tak tam mohou sdílet třeba i nějaké své intimní fotografie a podobné věci.”  </w:t>
      </w:r>
    </w:p>
    <w:p>
      <w:pPr/>
      <w:r>
        <w:rPr>
          <w:b w:val="1"/>
          <w:bCs w:val="1"/>
        </w:rPr>
        <w:t xml:space="preserve">účastníci přednášky: </w:t>
      </w:r>
    </w:p>
    <w:p>
      <w:pPr/>
      <w:r>
        <w:rPr/>
        <w:t xml:space="preserve">“Samozřejmě se mě to dotýká a jakákoliv informace nebo zkušenost odborníka nebo někoho zasvěcenějšího je pro mě velkým přínosem. Takže uvidím, co se tady dozvím.” </w:t>
      </w:r>
    </w:p>
    <w:p>
      <w:pPr/>
      <w:r>
        <w:rPr/>
        <w:t xml:space="preserve">“Myslím si, že se to týká všech, na co si dávat pozor, jaké informace sdělovat na sociálních sítích, na co si dát pozor.”     </w:t>
      </w:r>
    </w:p>
    <w:p>
      <w:pPr/>
      <w:r>
        <w:rPr>
          <w:b w:val="1"/>
          <w:bCs w:val="1"/>
        </w:rPr>
        <w:t xml:space="preserve">Pavel Hanzelka, oddělení kriminálních analýz, Krajské ředitelství PČR MS kraje: </w:t>
      </w:r>
      <w:r>
        <w:rPr/>
        <w:t xml:space="preserve">“V rámci loňského roku kriminalita páchaná v kyberprostoru tvoří již 11 procent z celkové kriminality.”    </w:t>
      </w:r>
    </w:p>
    <w:p>
      <w:pPr/>
      <w:r>
        <w:rPr/>
        <w:t xml:space="preserve">S tématem bezpečného chování na sociálních sítích policejní odborníci navštěvují i základní školy, preventivně se snaží působit na děti od pátých tříd.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110/tema-kyberkriminality-znelo-v-novojicinske-knihovne-poslouchat-prisli-hlavne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2026-10-26T23:25:32+01:00</dcterms:created>
  <dcterms:modified xsi:type="dcterms:W3CDTF">2026-10-26T23:25:32+01:00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