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vběhli do prodejny a hbitě z regálů ukradli parfémy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"Pro dosažení účelu trestního řízení policisté v souvislosti s prověřováním tohoto činu žádají veřejnost o pomoc a spolupráci při ustanovení totožnosti jak dvou pachatelů, tak i třetího muže, který před prodejnou zůstal stát. Všichni tři mohou přispět k objasnění výše uvedeného skutku. Jakoukoli informaci, která by mohla vést k jejich ztotožnění, volejte na tísňovou linku 158, případně ji sdělte na nejbližší policejní služebně."</w:t>
      </w:r>
    </w:p>
    <w:p>
      <w:pPr/>
      <w:r>
        <w:rPr/>
        <w:t xml:space="preserve">Za informace, které povedou k objasnění skutku, policie děkuje.</w:t>
      </w:r>
    </w:p>
    <w:p>
      <w:pPr/>
      <w:r>
        <w:rPr/>
        <w:t xml:space="preserve">{{souvisejici-clanek-"11000046119"}}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128/mladici-vbehli-do-prodejny-a-hbite-z-regalu-ukradli-parf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