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28.11.2024, 10:15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Porubské školy a školky se učí moderně. Zavedly metodu instrumentálního uvědomování</w:t>
      </w:r>
    </w:p>
    <w:p>
      <w:pPr/>
      <w:r>
        <w:rPr/>
        <w:t xml:space="preserve">Už 10 základních a 4 mateřské školy v Ostravě-Porubě využívají metodu instrumentálního uvědomování, díky které budou děti lépe připraveny na život a na překážky, které jim přinese.</w:t>
      </w:r>
    </w:p>
    <w:p>
      <w:pPr/>
      <w:r>
        <w:rPr>
          <w:b w:val="1"/>
          <w:bCs w:val="1"/>
        </w:rPr>
        <w:t xml:space="preserve">Martina Dušková (Piráti), místostarostka Ostravy-Poruby: </w:t>
      </w:r>
      <w:r>
        <w:rPr/>
        <w:t xml:space="preserve">“Během posledního roku se v této metodě proškolilo celkem 36 lidí. Byli bychom rádi i do budoucna, aby se tato metoda mohla dál rozvíjet.”</w:t>
      </w:r>
    </w:p>
    <w:p>
      <w:pPr/>
      <w:r>
        <w:rPr/>
        <w:t xml:space="preserve">Tato metoda nemá žádné limity, může s ní pracovat člověk už od 3 let věku až do nekonečna a jediné, co k práci potřebuje, je tužka, papír a guma. </w:t>
      </w:r>
    </w:p>
    <w:p>
      <w:pPr/>
      <w:r>
        <w:rPr>
          <w:b w:val="1"/>
          <w:bCs w:val="1"/>
        </w:rPr>
        <w:t xml:space="preserve">anketa: žáci ZŠ Komenského_ </w:t>
      </w:r>
      <w:r>
        <w:rPr/>
        <w:t xml:space="preserve">“Tyto hodiny mě baví, je to takové hravější a prostě máme tady větší klid.”</w:t>
      </w:r>
    </w:p>
    <w:p>
      <w:pPr/>
      <w:r>
        <w:rPr/>
        <w:t xml:space="preserve">“Je to vlastně úplně něco jiného oproti normální češtině, také mi to připadá i lehčí mnohem.” </w:t>
      </w:r>
    </w:p>
    <w:p>
      <w:pPr/>
      <w:r>
        <w:rPr>
          <w:b w:val="1"/>
          <w:bCs w:val="1"/>
        </w:rPr>
        <w:t xml:space="preserve">Ondřej Věnek Vysopal, ředitel projektového oddělení ATC: </w:t>
      </w:r>
      <w:r>
        <w:rPr/>
        <w:t xml:space="preserve">“Základem je, že mnohdy na jednoduchých úkolech pomocí tužky, papíru, se objevují nějaké naše postupy, strategie, vidění světa a díky práci, kterou tady nastavujeme na kurzu, tak díky práci s lektorem si to uvědomujeme.” </w:t>
      </w:r>
    </w:p>
    <w:p>
      <w:pPr/>
      <w:r>
        <w:rPr/>
        <w:t xml:space="preserve">Kouzlo tak není v samotných pracovních sešitech, ale v práci s nimi a v interakci.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poruba/11000046164/porubske-skoly-a-skolky-se-uci-moderne-zavedly-metodu-instrumentalniho-uvedomova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2026-06-18T09:15:39+02:00</dcterms:created>
  <dcterms:modified xsi:type="dcterms:W3CDTF">2026-06-18T09:15:39+02:00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