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1.12.2024,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města Karviné si můžete prohlédnout tvorbu Józefa Dronga</w:t>
      </w:r>
    </w:p>
    <w:p>
      <w:pPr/>
      <w:r>
        <w:rPr/>
        <w:t xml:space="preserve">Samotnou výstavu najdou návštěvníci v Galerii města Karviné. Jde o přehlídku nejrůznějších technik, některá díla jsou už z roku 1972. </w:t>
      </w:r>
    </w:p>
    <w:p>
      <w:pPr/>
      <w:r>
        <w:rPr>
          <w:b w:val="1"/>
          <w:bCs w:val="1"/>
        </w:rPr>
        <w:t xml:space="preserve">Józef Drong, autor výstavy</w:t>
      </w:r>
      <w:r>
        <w:rPr/>
        <w:t xml:space="preserve">: “ Je tady linoryt, kresba, olej, tempera, akryl, akvarel, takže po této stránce je to pestré i tématika je pestrá, nevyhýbám se žádnému tématu, jako je lidské tělo, kytice, krajina, antivojenná tématika.” </w:t>
      </w:r>
    </w:p>
    <w:p>
      <w:pPr/>
      <w:r>
        <w:rPr/>
        <w:t xml:space="preserve"> Tvorba Józefa Dronga není pouze o technice, ale také o hluboké životní filozofii, kterou se rozhodl sdílet se světem. Výstava je příležitostí nejen k obdivu jeho děl, ale také oslavou jeho celoživotního uměleckého dobrodružství. Bez inspirace by se jako žádný jiný umělec neobešel.</w:t>
      </w:r>
    </w:p>
    <w:p>
      <w:pPr/>
      <w:r>
        <w:rPr>
          <w:b w:val="1"/>
          <w:bCs w:val="1"/>
        </w:rPr>
        <w:t xml:space="preserve">Józef Drong, autor výstavy</w:t>
      </w:r>
      <w:r>
        <w:rPr/>
        <w:t xml:space="preserve">: “Inspirace je potřebná malířovi, ale kdo chce malovat, tak tu insipraci si najde, není o to nouze.”</w:t>
      </w:r>
    </w:p>
    <w:p>
      <w:pPr/>
      <w:r>
        <w:rPr/>
        <w:t xml:space="preserve">Jedním z jeho témat bylo i samotné Karvinsko.</w:t>
      </w:r>
    </w:p>
    <w:p>
      <w:pPr/>
      <w:r>
        <w:rPr>
          <w:b w:val="1"/>
          <w:bCs w:val="1"/>
        </w:rPr>
        <w:t xml:space="preserve">Józef Drong, autor výstavy</w:t>
      </w:r>
      <w:r>
        <w:rPr/>
        <w:t xml:space="preserve">: “Já jsem srostlý s Karvinou, za plotem mi vrtali těžaři sondy kvůli uhlí, tak vzniklo ČSM, jinak jsem pracoval u Jakla, takže s průmyslem a krajinou jsem měl hodně dočinění, takže jsem to vyjádřil v několika cyklech kalendářích s tématikou šachet a hutí a vůbec Těšínska, Karvinska."</w:t>
      </w:r>
    </w:p>
    <w:p>
      <w:pPr/>
      <w:r>
        <w:rPr>
          <w:b w:val="1"/>
          <w:bCs w:val="1"/>
        </w:rPr>
        <w:t xml:space="preserve">anketa: návštěvníci výstavy</w:t>
      </w:r>
      <w:r>
        <w:rPr/>
        <w:t xml:space="preserve">: "Moc se mi líbí, lituji, že tu nemá ty kresby pérkem, do toho jsem zamilovaná.” "Jsou úžasné, úžasné, je tu opravdu co vidět."</w:t>
      </w:r>
    </w:p>
    <w:p>
      <w:pPr/>
      <w:r>
        <w:rPr/>
        <w:t xml:space="preserve">Se svými znalostmi a dovednostmi  se v současné době dělí se seniory, prostřednictvím výtvarného kroužku v Charitě v Českém Těšíně. Malování ho stále baví a cítí v něm naplnění. Díla si můžete prohlédnout do 19. ledna. </w:t>
      </w:r>
    </w:p>
    <w:p>
      <w:pPr/>
      <w:r>
        <w:rPr>
          <w:b w:val="1"/>
          <w:bCs w:val="1"/>
        </w:rPr>
        <w:t xml:space="preserve">Andrzej Bizoń (nestr. za SOCDEM)</w:t>
      </w:r>
      <w:r>
        <w:rPr>
          <w:b w:val="1"/>
          <w:bCs w:val="1"/>
        </w:rPr>
        <w:t xml:space="preserve">, náměstek primátora: </w:t>
      </w:r>
      <w:r>
        <w:rPr/>
        <w:t xml:space="preserve">"Je to poslední letošní výstava, na příští rok a rok 2026 jsou již galerijní radou naplánovány další výstavy, takže zájem jem, vystavovatelů bude hodně a těšíme se na přízeň všech zájemců o umění."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190/v-galerii-mesta-karvine-si-muzete-prohlednout-tvorbu-jozefa-dron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2026-08-31T18:56:36+02:00</dcterms:created>
  <dcterms:modified xsi:type="dcterms:W3CDTF">2026-08-31T18:56:36+02:00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