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30.11.2024,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Statici stále kontrolují domy zasažené povodní. O případných dalších demolicích rozhodne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 Víceméně volají sami, když se něco stane. Jinak voláme co 14 dní, co tři týdny jestli je všechno v pořádku."</w:t>
      </w:r>
    </w:p>
    <w:p>
      <w:pPr/>
      <w:r>
        <w:rPr>
          <w:b w:val="1"/>
          <w:bCs w:val="1"/>
        </w:rPr>
        <w:t xml:space="preserve">Chobot, obyvatel Opavy-Kateřinek: </w:t>
      </w:r>
      <w:r>
        <w:rPr/>
        <w:t xml:space="preserve">“Postavili tu spojku a ta fungovala jako hráz, takže voda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“Investor byl poučen o tom, že musí sledovat, fotit, a v případě poruchy má kontaktovat statika pro zajištění stavby. Zatím to nepracuje, zatím trhliny vypadají, že stojí, že se neprověsily, možná na některých místech, ale je to malé,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v sobotu ještě před koncem nouzového stavu budeme pravděpodobně s pracovní skupinou odstraňovat jeden dům, který sledujeme od září a ten jsme měli osazeny sádrovýma terčema, protože jsme čekali, jestli jo nebo ne,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teď to vypadá nehezky, máme oklepané omítky až vlastně do těch asi metr 20 podle toho, kde to šlo a kde to zasáhlo.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 a po těch letech může být zanesená, může být špatně udělaná, může být popraskaná a tím, že docházelo k podemílání toho rohu a při těch povodních to bylo enormní, tak tady ten roh se urval částečně.”</w:t>
      </w:r>
    </w:p>
    <w:p>
      <w:pPr/>
      <w:r>
        <w:rPr>
          <w:b w:val="1"/>
          <w:bCs w:val="1"/>
        </w:rPr>
        <w:t xml:space="preserve">Barbora Bartecká, statička: </w:t>
      </w:r>
      <w:r>
        <w:rPr/>
        <w:t xml:space="preserve">“Já jsem na Opavsku moc domů nekontrolovala, Jestli jich možná bylo 15, 16, ale tady jsme neodstraňovali žádný dům. Víceméně to byly nějaké menší poničené garáže nebo něco takového, kde na ulici Mostní nebo tady v Kateřinkách a v okolí, ve Vávrovicích taky ta voda byla docela vysoko, takže to tu garáž vzalo i se střechou.”</w:t>
      </w:r>
    </w:p>
    <w:p>
      <w:pPr/>
      <w:r>
        <w:rPr/>
        <w:t xml:space="preserve">Nejvíce domů muselo být strženo na Bruntálsku, a to zejména v Zátoru, Široké Nivě a Branticích.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211/statici-stale-kontroluji-domy-zasazene-povodni-o-pripadnych-dalsich-demolicich-rozhodne-z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2026-05-07T15:42:58+02:00</dcterms:created>
  <dcterms:modified xsi:type="dcterms:W3CDTF">2026-05-07T15:42:58+02:00</dcterms:modified>
</cp:coreProperties>
</file>

<file path=docProps/custom.xml><?xml version="1.0" encoding="utf-8"?>
<Properties xmlns="http://schemas.openxmlformats.org/officeDocument/2006/custom-properties" xmlns:vt="http://schemas.openxmlformats.org/officeDocument/2006/docPropsVTypes"/>
</file>