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zainvestují do bydlení i technického zázemí, v části obce vyroste 100 nových bytových jednotek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„Už jsme  zahájili výstavbu splaškové kanalizace včetně čistírny odpadních vod. Posléze zahájíme  v příštím roce výstavbu bytových domů, to znamená čtyřiadvaceti bytových  jednotek. Když se díváte zde vpravo, soukromý investor už tu staví dalších  jednačtyřicet bytových jednotek.“</w:t>
      </w:r>
    </w:p>
    <w:p>
      <w:pPr/>
      <w:r>
        <w:rPr/>
        <w:t xml:space="preserve">Do roku 2028 by mělo v Malých Nošovicích vyrůst sto  nových bytových jednotek a obec myslí taky na dopravu.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„Komunikujeme  s ministerstvem dopravy dostavbu mimoúrovňového křížení mezi areálem společnosti  Hyundai a Malými Nošovicemi, kde budou mít místní občané přímý nájezd na  dálnici. Posléze se dostanou dejme tomu za sedmnáct minut do Ostravy, za pět  minut do Frýdku-Místku, nebo za dalších dvacet minut do Třince.“</w:t>
      </w:r>
    </w:p>
    <w:p>
      <w:pPr/>
      <w:r>
        <w:rPr/>
        <w:t xml:space="preserve">Bytová výstavba je sice v současnosti největší  investicí, na území Nošovic ale ne jedinou.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„Zde se  nacházíme v centrální části Nošovic. Stojíme dnes před dokončením technického  zázemí. Budova bude sloužit ke zkvalitnění obslužnosti a správě majetku  Nošovic.“</w:t>
      </w:r>
    </w:p>
    <w:p>
      <w:pPr/>
      <w:r>
        <w:rPr/>
        <w:t xml:space="preserve">Poblíž technického zázemí by měla v roce 2026 začít  taky výstavba bytových jednotek pro seniory, kteří by tak uvolnili nemovitosti  pro mladé.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6212/nosovice-zainvestuji-do-bydleni-i-technickeho-zazemi-v-casti-obce-vyroste-100-novych-bytovych-jedn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2026-08-06T04:13:25+02:00</dcterms:created>
  <dcterms:modified xsi:type="dcterms:W3CDTF">2026-08-06T04:13:25+02:00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