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Ostravy, Povodňové škody v Ústřední čistírně odpadních vod v Přívoze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61/ales-bohac-starostove-pro-ostravu-namestek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