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užívající obvodní expres dostali mikulášskou nadílku</w:t>
      </w:r>
    </w:p>
    <w:p>
      <w:pPr/>
      <w:r>
        <w:rPr/>
        <w:t xml:space="preserve">Jako tradičně se klienti speciální taxi služby pro seniory v Ostravě-Jihu  dočkali v prosinci vánočního překvapení. Dárkové balíčky letos dostali už o  něco dříve, a to v rámci Mikulášské nadílky. 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„Tento  průkaz si mohou vyřídit bezplatně a na počkání s tím, že podmínkou je mít  trvalý pobyt v našem obvodu a být starší 77 let.“</w:t>
      </w:r>
    </w:p>
    <w:p>
      <w:pPr/>
      <w:r>
        <w:rPr/>
        <w:t xml:space="preserve">    Na konci roku je provoz Senior Expresu vždy omezen a ani 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311/seniori-z-ostravyjihu-uzivajici-obvodni-expres-dostali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2026-04-06T04:39:38+02:00</dcterms:created>
  <dcterms:modified xsi:type="dcterms:W3CDTF">2026-04-06T04:39:38+02:00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