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vodovodu a kanalizace u fifejdské nemocnice je u konce. Do lokality se vrátila i MHD</w:t>
      </w:r>
    </w:p>
    <w:p>
      <w:pPr/>
      <w:r>
        <w:rPr/>
        <w:t xml:space="preserve">Dopravní komplikace v okolí Městské nemocnice Ostrava končí. Rekonstrukce vodohospodářské infrastruktury v jejím okolí byly ukončeny pokládkou asfaltu. Oprava zahrnovala nejen výměnu vodovodního a kanalizačního potrubí, ale také obnovu chodníků a vozovek. Práce byly zahájeny letos v květnu a dokončeny podle plánu, ještě před zimní odstávkou obaloven.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"Projekt byl zajímavý  tom, že to byla vícekriteriální soutěž. Důležitý byl i čas, aby ta zakázka byla dokončena do zimy, aby se práce na povrchu stihly." </w:t>
      </w:r>
    </w:p>
    <w:p>
      <w:pPr/>
      <w:r>
        <w:rPr/>
        <w:t xml:space="preserve">Práce byly prováděny za  úplné nebo částečné uzávěry dotčených komunikací, bylo však nutné zachovat průjezd  pro složky IZS a hlavně pro hasiče. Stavebníci tak mohli pracovat vždy pouze v jednom úseku stavby, tedy na ulici Hornopolní anebo na  ulici Nemocniční. Nyní se do lokality vrátila také hromadná doprava.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"S platností od neděle 15. prosince 2024 došlo k úpravě jízdních řádů tramvajových, autobusových a trolejbusových linek. Po ukončení výluk na ul. Hornopolní a Slovenské se do svých standardních tras vrací linky č. 24, 32, 37, 71, 99, 103 a 104. Pro lepší dostupnost Městské nemocnice Ostrava se blíže k hlavnímu vstupu do areálu nemocnice přemísťuje na ul. Hornopolní zastávka Městská nemocnice, která bude navíc nově obsluhována všemi projíždějícími linkami MHD."</w:t>
      </w:r>
    </w:p>
    <w:p>
      <w:pPr/>
      <w:r>
        <w:rPr/>
        <w:t xml:space="preserve">Ostrava systematicky pokračuje v obnově a rozvoji vodohospodářské infrastruktury.  Letošní investice do  těchto staveb přesáhly 800 milionů korun. V Ostravě je 2 tisíce kilometrů vodovodní a kanalizační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422/rekonstrukce-vodovodu-a-kanalizace-u-fifejdske-nemocnice-je-u-konce-do-lokality-se-vratila-i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2026-05-13T00:08:40+02:00</dcterms:created>
  <dcterms:modified xsi:type="dcterms:W3CDTF">2026-05-13T00:08:40+02:00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