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18.12.2024,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rodáků a přátel plní v Novém Jičíně svou roli už 30 let</w:t>
      </w:r>
    </w:p>
    <w:p>
      <w:pPr/>
      <w:r>
        <w:rPr/>
        <w:t xml:space="preserve">Zakládací listina Klubu rodáků a přátel města Nového Jičína byla podepsána v roce 1994. Byli u toho i současná předsedkyně klubu Dagmar Jahnová a její předchůdce Pavel Wessely, a také především jeho iniciátor Ervín Bártek.  </w:t>
      </w:r>
    </w:p>
    <w:p>
      <w:pPr/>
      <w:r>
        <w:rPr>
          <w:b w:val="1"/>
          <w:bCs w:val="1"/>
        </w:rPr>
        <w:t xml:space="preserve">Pavel Wessely, Klub rodáků a přátel města NJ: </w:t>
      </w:r>
      <w:r>
        <w:rPr/>
        <w:t xml:space="preserve">“My jsme se zcela spontánně s Ervinem Bártkem shodli na tom, že by to měl být klub, kde si jeho členové budou připomínat jednak minulosti, ale také se budu snažit přispívat ke kulturnímu využití našich spoluobčanů, a troufám si říct, že to se do značné míry děje.”</w:t>
      </w:r>
    </w:p>
    <w:p>
      <w:pPr/>
      <w:r>
        <w:rPr>
          <w:b w:val="1"/>
          <w:bCs w:val="1"/>
        </w:rPr>
        <w:t xml:space="preserve">Dagmar Jahnová</w:t>
      </w:r>
      <w:r>
        <w:rPr/>
        <w:t xml:space="preserve">, </w:t>
      </w:r>
      <w:r>
        <w:rPr>
          <w:b w:val="1"/>
          <w:bCs w:val="1"/>
        </w:rPr>
        <w:t xml:space="preserve">předsedkyně Klubu rodáků a přátel města NJ: </w:t>
      </w:r>
      <w:r>
        <w:rPr/>
        <w:t xml:space="preserve">Zhruba před 15 lety jsme získali od města do užívání právě prostory zdejší bašty. Což byl velký krok dopředu, my jsme začali mít pravidelné pondělky a středy, setkávání se členy a se zájemci o město Nový Jičín, a začali jsme mít pravidelné přednášky a pravidelnou výstavní činnost.”    </w:t>
      </w:r>
    </w:p>
    <w:p>
      <w:pPr/>
      <w:r>
        <w:rPr/>
        <w:t xml:space="preserve">Podstatnou částí aktivit jsou rovněž zájezdy po stopách rodáků, ať už na území republiky nebo jinde v Evropě. </w:t>
      </w:r>
    </w:p>
    <w:p>
      <w:pPr/>
      <w:r>
        <w:rPr>
          <w:b w:val="1"/>
          <w:bCs w:val="1"/>
        </w:rPr>
        <w:t xml:space="preserve">Pavel Wessely, Klub rodáků a přátel města: </w:t>
      </w:r>
      <w:r>
        <w:rPr/>
        <w:t xml:space="preserve">“Cestujeme vždy cíleně za nějakým našim rodákem. Sami jsme byli překvapeni, že jich bylo hodně, kteří se prosadili ve světě a kteří ani u nás nebyli tak registrováni. Třeba ve Vídni jsem našli šest názvů ulic po novojičínských rodácích, tolik jich nemáme v Novém Jičíně.”    </w:t>
      </w:r>
    </w:p>
    <w:p>
      <w:pPr/>
      <w:r>
        <w:rPr/>
        <w:t xml:space="preserve">Důležitým počinem klubu je 13 umístěných pamětních desek významných osobností nebo vznik studánkové trasy v lokalitě Puntíku.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503/klub-rodaku-a-pratel-plni-v-novem-jicine-svou-roli-uz-3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2026-08-05T10:04:15+02:00</dcterms:created>
  <dcterms:modified xsi:type="dcterms:W3CDTF">2026-08-05T10:04:15+02:00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