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konalo sympozium estetické medicíny</w:t>
      </w:r>
    </w:p>
    <w:p>
      <w:pPr/>
      <w:r>
        <w:rPr/>
        <w:t xml:space="preserve">Takto se na ostravské univerzitě učili doktoři z celého  Česka a Slovenska nejnovější trendy v omlazování pleti. Konalo se zde  první československé akreditované sympozium estetické medicíny v Ostravě.</w:t>
      </w:r>
    </w:p>
    <w:p>
      <w:pPr/>
      <w:r>
        <w:rPr>
          <w:b w:val="1"/>
          <w:bCs w:val="1"/>
        </w:rPr>
        <w:t xml:space="preserve">Jana Šimurdová, lékařka a pořadatelka akce</w:t>
      </w:r>
      <w:r>
        <w:rPr/>
        <w:t xml:space="preserve">: „Tento  kongres je speciální tím, že se to lékaři nejen naučí, ale naučí se i aplikaci  na živých klientech – takže v rámci kongresu mají teorii i praxi.“</w:t>
      </w:r>
    </w:p>
    <w:p>
      <w:pPr/>
      <w:r>
        <w:rPr>
          <w:b w:val="1"/>
          <w:bCs w:val="1"/>
        </w:rPr>
        <w:t xml:space="preserve">Jiří Trojan, spoluorganizátor akce</w:t>
      </w:r>
      <w:r>
        <w:rPr/>
        <w:t xml:space="preserve">: „V rámci  dvoudenního programu zde máme první den 4 přednášející mají každý svá témata a  druhý den je vlastně hands-on, kdy si účastníci mohou vyzkoušet ty metody a  aplikace.“</w:t>
      </w:r>
    </w:p>
    <w:p>
      <w:pPr/>
      <w:r>
        <w:rPr>
          <w:b w:val="1"/>
          <w:bCs w:val="1"/>
        </w:rPr>
        <w:t xml:space="preserve">Jana Šimurdová, přednášející lékařka a pořadatelka akce</w:t>
      </w:r>
      <w:r>
        <w:rPr/>
        <w:t xml:space="preserve">:  „Zaměřili jsme se na začátečníky, lékaře a zubaře, kteří se poprvé učí  aplikovat botulotoxin, kyselinu hyaluronovou, do různých částí obličeje a tím  vytvořit krásné, mladé tváře. - Je to trošku progresivnější, protože kdysi se  tyto metody učily na schémičkách, ale dnes se spíš snažíme lékaře naučit, jak  fungují jednotlivé tkáně, aby nejprve pochopili, co se může stát, aby pak mohli  být ve svých ordinacích kreativnější.“</w:t>
      </w:r>
    </w:p>
    <w:p>
      <w:pPr/>
      <w:r>
        <w:rPr/>
        <w:t xml:space="preserve">Sympozium navštívilo okolo stovky lékařů a zubařů.</w:t>
      </w:r>
    </w:p>
    <w:p>
      <w:pPr/>
      <w:r>
        <w:rPr>
          <w:b w:val="1"/>
          <w:bCs w:val="1"/>
        </w:rPr>
        <w:t xml:space="preserve">Jiří Trojan, spoluorganizátor akce</w:t>
      </w:r>
      <w:r>
        <w:rPr/>
        <w:t xml:space="preserve">: „Přípravy trvaly  zhruba půl roku ale my jsme hlavně získali podporu lékařské komory a díky tomu  ti účastníci získávají 5 kreditů do celoživotního vzdělávání.“</w:t>
      </w:r>
    </w:p>
    <w:p>
      <w:pPr/>
      <w:r>
        <w:rPr>
          <w:b w:val="1"/>
          <w:bCs w:val="1"/>
        </w:rPr>
        <w:t xml:space="preserve">Jana Šimurdová, lékařka a pořadatelka akce</w:t>
      </w:r>
      <w:r>
        <w:rPr/>
        <w:t xml:space="preserve">: „Mám  z toho obrovskou radost, protože se nám to podařilo zorganizovat ve  spolupráci s Ostravskou univerzitou, ve vzdělávacích prostorách, kde  estetická medicína obecně nemá takový prostor.“</w:t>
      </w:r>
    </w:p>
    <w:p>
      <w:pPr/>
      <w:r>
        <w:rPr/>
        <w:t xml:space="preserve">    Vzhledem k velmi pozitivní zpětné vazbě i zájmu  lékařů plánují organizátoři sympozium zopakovat i příští rok. Účast ale bude až  6x vyšší, protože se zde má sejít až 660 lékařů.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559/v-ostrave-se-konalo-sympozium-esteticke-medic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2026-07-25T06:01:59+02:00</dcterms:created>
  <dcterms:modified xsi:type="dcterms:W3CDTF">2026-07-25T06:01:59+02:00</dcterms:modified>
</cp:coreProperties>
</file>

<file path=docProps/custom.xml><?xml version="1.0" encoding="utf-8"?>
<Properties xmlns="http://schemas.openxmlformats.org/officeDocument/2006/custom-properties" xmlns:vt="http://schemas.openxmlformats.org/officeDocument/2006/docPropsVTypes"/>
</file>