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“Zde musela Správa železnic zřídit nový železniční spodek včetně konstrukčních vrstev, vyměnit kolejové lože a kolejový rošt, svařit a opravit geometrické parametry koleje. Na ostatních poškozených místech proběhla lokální oprava železničního svršku a spodku včetně pročištění s obnovou odvodnění trati.”</w:t>
      </w:r>
    </w:p>
    <w:p>
      <w:pPr/>
      <w:r>
        <w:rPr/>
        <w:t xml:space="preserve">Rekonstrukcí prošly i dva železniční přejezdy, jeden z nich byl vyměněn kompletně včetně technologického domku.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Tím ale práce nekončí, například s dokončením úprav přejezdů nebo dočištěním kolejového lože, se počítá ještě i v příštím roce. Po celou dobu místo vlaků cestující převážely autobusy, což zatěžovalo dopravu v Opavě. </w:t>
      </w:r>
    </w:p>
    <w:p>
      <w:pPr/>
      <w:r>
        <w:rPr>
          <w:b w:val="1"/>
          <w:bCs w:val="1"/>
        </w:rPr>
        <w:t xml:space="preserve">Petr Popadinec (ANO), radní Opavy: "</w:t>
      </w:r>
      <w:r>
        <w:rPr/>
        <w:t xml:space="preserve">Musíme opravdu Správu železnic pochválit, že je otevřené vlakové spojení Opava -Krnov. 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 Samozřejmě je tam obrovský pohyb lidí, samozřejmě ohrožuje to i bezpečnost.”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“Trať z Milotic nad Opavou do Vrbna pod Pradědem by měla být znovu v provozu zhruba v polovině příštího roku. V případě úseku mezi Opavou a Kravařemi s výrazně poškozeným mostem není termín obnovení provozu zatím blíže stanoven.”</w:t>
      </w:r>
    </w:p>
    <w:p>
      <w:pPr/>
      <w:r>
        <w:rPr/>
        <w:t xml:space="preserve">Na obou tratích je zavedena náhradní autobusová doprava.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591/mezi-opavou-a-krnovem-po-povodnich-opet-jezd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2026-05-19T13:38:51+02:00</dcterms:created>
  <dcterms:modified xsi:type="dcterms:W3CDTF">2026-05-19T13:38:51+02:00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