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25.12.2024, 15:16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Dopravě v Opavě uleví další část jižního obchvatu. Stavět se začne v polovině ledna</w:t>
      </w:r>
    </w:p>
    <w:p>
      <w:pPr/>
      <w:r>
        <w:rPr/>
        <w:t xml:space="preserve">Nová etapa jižního obchvatu povede z Hradecké ulice přes Otice po Olomouckou ulici a po této etapě by měla následovat poslední fáze, vedoucí od Olomoucké kolem Psychiatrické nemocnice až na Bruntálskou ulici.</w:t>
      </w:r>
    </w:p>
    <w:p>
      <w:pPr/>
      <w:r>
        <w:rPr>
          <w:b w:val="1"/>
          <w:bCs w:val="1"/>
        </w:rPr>
        <w:t xml:space="preserve">Petr Popadinec (ANO), radní Opavy: </w:t>
      </w:r>
      <w:r>
        <w:rPr/>
        <w:t xml:space="preserve">“Cena podle vysoutěžené zakázky, kterou vyhrála firma Strabag se pohybuje kolem 462 milionů korun. Je to pro nás stěžejní obchvat, jeden ze stěžejních, protože už nám konečně zbývá ještě poslední část, která se doufám taky nám podaří začít nějak realizovat v tom příštím roce. Ne realizovat, ale příprava na něj, to znamená Krnovská Olomoucká, takže určitě ten postup i v rámci našeho sdružení je velice dobrý a doufáme, že na něj finanční toky z toho státu půjdou.”</w:t>
      </w:r>
    </w:p>
    <w:p>
      <w:pPr/>
      <w:r>
        <w:rPr/>
        <w:t xml:space="preserve">Stavba další části jižního obchvatu by měla začít zhruba v polovině ledna, kdy skončí archeologický výzkum, který právě probíhá.</w:t>
      </w:r>
    </w:p>
    <w:p>
      <w:pPr/>
      <w:r>
        <w:rPr>
          <w:b w:val="1"/>
          <w:bCs w:val="1"/>
        </w:rPr>
        <w:t xml:space="preserve">Petr Popadinec (ANO), radní Opavy: </w:t>
      </w:r>
      <w:r>
        <w:rPr/>
        <w:t xml:space="preserve">“Ten obchvat, ten jižní nám hodně pomůže, samozřejmě ta auta už nebudou jezdit, věříme, přes to centrum, ale musím taky poznamenat, že stěžejní, opravdu stěžejní na vozidla, které jedou od Krnova a Bruntálu a nebudou chtít jet směrem na Ostravu a budou chtít jet směr Olomouc, Hradec nad Moravicí a tam, tak pro nás bude stěžejní ten obchvat Krnovská Olomoucká. Ale každý obchvat je pro nás obrovským přínosem.”</w:t>
      </w:r>
    </w:p>
    <w:p>
      <w:pPr/>
      <w:r>
        <w:rPr/>
        <w:t xml:space="preserve">Část jižního obchvatu Hradecká Olomoucká bude měřit bezmála 2 a půl kilometrů.</w:t>
      </w:r>
    </w:p>
    <w:p>
      <w:pPr/>
      <w:r>
        <w:rPr>
          <w:b w:val="1"/>
          <w:bCs w:val="1"/>
        </w:rPr>
        <w:t xml:space="preserve">Martin Dostál, tajemník, </w:t>
      </w:r>
      <w:r>
        <w:rPr>
          <w:b w:val="1"/>
          <w:bCs w:val="1"/>
        </w:rPr>
        <w:t xml:space="preserve">Sdružení pro výstavbu komunikace I/11–I/57</w:t>
      </w:r>
      <w:r>
        <w:rPr>
          <w:b w:val="1"/>
          <w:bCs w:val="1"/>
        </w:rPr>
        <w:t xml:space="preserve">: </w:t>
      </w:r>
      <w:r>
        <w:rPr/>
        <w:t xml:space="preserve">“My jsme velmi rádi, že se nám tu stavbu podařilo připravit ve spolupráci se státem majetkově z hlediska povolení. Hradecká Olomoucká by měla být hotova za 28 měsíců, co se týká navazující ho úseku Olomoucká Bruntálská, tam máme ambici, aby v průběhu příštího roku proběhly velmi rychle výkupy pozemků a stát aby získal příslušná povolení. Tam státu poskytneme příslušnou součinnost.”</w:t>
      </w:r>
    </w:p>
    <w:p>
      <w:pPr/>
      <w:r>
        <w:rPr/>
        <w:t xml:space="preserve">Celý jižní obchvat Opavy by měl být hotový nejpozději do konce roku 2030.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597/doprave-v-opave-ulevi-dalsi-cast-jizniho-obchvatu-stavet-se-zacne-v-polovine-led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2026-07-27T18:40:15+02:00</dcterms:created>
  <dcterms:modified xsi:type="dcterms:W3CDTF">2026-07-27T18:40:15+02:00</dcterms:modified>
</cp:coreProperties>
</file>

<file path=docProps/custom.xml><?xml version="1.0" encoding="utf-8"?>
<Properties xmlns="http://schemas.openxmlformats.org/officeDocument/2006/custom-properties" xmlns:vt="http://schemas.openxmlformats.org/officeDocument/2006/docPropsVTypes"/>
</file>