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Městské nemocnice Ostrava je znovu zcela průjezdné</w:t>
      </w:r>
    </w:p>
    <w:p>
      <w:pPr/>
      <w:r>
        <w:rPr/>
        <w:t xml:space="preserve">Dopravní situace v okolí Městské nemocnice Ostrava se vrací do normálu. Rekonstrukce vodohospodářské infrastruktury je dokončena. Součástí oprav byla také obnova chodníků a vozovek, která skončila pokládkou nového asfaltu.</w:t>
      </w:r>
    </w:p>
    <w:p>
      <w:pPr/>
      <w:r>
        <w:rPr>
          <w:b w:val="1"/>
          <w:bCs w:val="1"/>
        </w:rPr>
        <w:t xml:space="preserve">Břetislav Riger (Ostravak), náměstek primátora Ostravy</w:t>
      </w:r>
      <w:r>
        <w:rPr/>
        <w:t xml:space="preserve">: "Všechno je hotovo, všechno je v površích. Dokonce se nám podařilo vybudovat nový chodník. Je celý nový. To jsme ve spolupráci s obvodem dokončili, respektive jsme ho dělali pro obvod. Takže ten chodník na ulici Nemocniční, který je v podstatě vedle parkovacího domu směrem k nemocnici, tak ten jsme udělali v rámci této akce taky.”</w:t>
      </w:r>
    </w:p>
    <w:p>
      <w:pPr/>
      <w:r>
        <w:rPr/>
        <w:t xml:space="preserve">Nyní se do lokality vrátila také hromadná doprava.</w:t>
      </w:r>
    </w:p>
    <w:p>
      <w:pPr/>
      <w:r>
        <w:rPr>
          <w:b w:val="1"/>
          <w:bCs w:val="1"/>
        </w:rPr>
        <w:t xml:space="preserve">Tereza Šnoblová, mluvčí DPO</w:t>
      </w:r>
      <w:r>
        <w:rPr/>
        <w:t xml:space="preserve">: "Po ukončení výluk na ulici Hornopolní, ale také na ulici Slovenské, se do svých standardních tras vrací linky číslo 24, 32, 37, 71, 99, 103 a 104. Pro lepší dostupnost Městské nemocnice Ostrava se blíže k hlavnímu vstupu do areálu nemocnice přemísťuje na ul. Hornopolní zastávka Městská nemocnice, která bude navíc nově obsluhována všemi projíždějícími linkami MHD."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695/okoli-mestske-nemocnice-ostrava-je-znovu-zcela-prujez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2026-07-25T06:01:59+02:00</dcterms:created>
  <dcterms:modified xsi:type="dcterms:W3CDTF">2026-07-25T06:01:59+02:00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