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Sběratelé uspořádali ve Frýdku-Místku výstavu modelů automobilů, které změnily svět</w:t>
      </w:r>
    </w:p>
    <w:p>
      <w:pPr/>
      <w:r>
        <w:rPr/>
        <w:t xml:space="preserve">Centrum aktivních seniorů ve Frýdku-Místku přivítalo malou,  ale velmi zajímavou výstavu pro automobilové nadšence, především z řad  veteránistů. Dva sběratelé představují své modely a fotografie.</w:t>
      </w:r>
    </w:p>
    <w:p>
      <w:pPr/>
      <w:r>
        <w:rPr>
          <w:b w:val="1"/>
          <w:bCs w:val="1"/>
        </w:rPr>
        <w:t xml:space="preserve">Jaromír Polášek, spoluautor výstavy:</w:t>
      </w:r>
      <w:r>
        <w:rPr/>
        <w:t xml:space="preserve"> "Sbíráme hlavně italská auta, Fiat, Ferrari, Lamborghini,  Porsche ne, z německých moc ne. Česká nebo československá taky sbíráme, máme  těch modelů asi tisíc. Pak jako bývalí Trabanťáci, Wartburgáři,  spoluorganizátoři akcí, tak sbíráme i tyto automobily."</w:t>
      </w:r>
    </w:p>
    <w:p>
      <w:pPr/>
      <w:r>
        <w:rPr>
          <w:b w:val="1"/>
          <w:bCs w:val="1"/>
        </w:rPr>
        <w:t xml:space="preserve">Petr Žilinský, spoluautor výstavy:</w:t>
      </w:r>
      <w:r>
        <w:rPr/>
        <w:t xml:space="preserve"> "Je tady spousta Škodovek. Jinak je tady zajímavý třeba  Citroën DA15, což je taková celkem výjimečná záležitost. V době naší první  republiky André Citroen, Francouz, podnikatel, výrobce, zavedl tento model s  tím, že je to jeden z prvních, který byl vybaven přední hnanou nápravou.  Citroën TA Traction Avant, což je z francouzštiny přední náhon. Jinak je tady  třeba i Cadillac, který sloužil v diplomatických službách, ten je z druhé  strany toho panelu, z roku 1948 a jezdil potom v Čechách a po Praze."</w:t>
      </w:r>
    </w:p>
    <w:p>
      <w:pPr/>
      <w:r>
        <w:rPr>
          <w:b w:val="1"/>
          <w:bCs w:val="1"/>
        </w:rPr>
        <w:t xml:space="preserve">Jaromír Polášek, spoluautor výstavy:</w:t>
      </w:r>
      <w:r>
        <w:rPr/>
        <w:t xml:space="preserve"> "Jsou tady historické Tatrovky, profil řadou, jsou tam nějaké  prvorepublikové Škodovky, alespoň jednoho Malucha, jako originál Bambino 126  italská, to je legendární auto. Toho bylo vyrobeno taky zhruba jenom v Polsku  4,7 milionů kusů a je to vlastně automobil, který s pětistovkou podstatnou část  západně východní Evropy modernizoval a motorizoval."</w:t>
      </w:r>
    </w:p>
    <w:p>
      <w:pPr/>
      <w:r>
        <w:rPr/>
        <w:t xml:space="preserve">V pondělí 6. ledna začal poslední týden, kdy je možné výstavu  modelů ještě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704/sberatele-usporadali-ve-frydkumistku-vystavu-modelu-automobilu-ktere-zmeni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2026-04-08T13:14:44+02:00</dcterms:created>
  <dcterms:modified xsi:type="dcterms:W3CDTF">2026-04-08T13:14:44+02:00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