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králové přinesli dětem z mateřské školy nejen příběh, ale i poselství pomoci</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"V každé třídě se snažíme ty děti seznámit, proč ti králové vůbec vyšli za tou hvězdou, dary jim ukazujeme.”</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 </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 </w:t>
      </w:r>
      <w:r>
        <w:rPr/>
        <w:t xml:space="preserve">"My jsme si společně zazpívali koledy." "My jsme si povídali odkud přišli a jaké přinesli Ježíškovi dary." "Kdo za vámi dnes přišel? Kašpar Melichar a Baltazar." "Co měli sebou ? Kadidlo, zlato a myrhu a my jsme jim dali penízky do kasičky." "Dneska za námi přišli tři králové." "Víš proč jste jim dali penízky? Abychom dětem udělaly radost.” "Aby nebyli lidi nemocní." "My jsme dali do pokladničky penízky pro chudé lidi."</w:t>
      </w:r>
    </w:p>
    <w:p>
      <w:pPr/>
      <w:r>
        <w:rPr/>
        <w:t xml:space="preserve">Jako poděkování od tří králů dostaly děti tradičně kalendář a symbolické bílé zlato ve formu cukru. A nezapomnělo se také na tradiční nápis na dveře.</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30/tri-kralove-prinesli-detem-z-materske-skoly-nejen-pribeh-ale-i-poselstv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2026-04-27T10:40:46+02:00</dcterms:created>
  <dcterms:modified xsi:type="dcterms:W3CDTF">2026-04-27T10:40:46+02:00</dcterms:modified>
</cp:coreProperties>
</file>

<file path=docProps/custom.xml><?xml version="1.0" encoding="utf-8"?>
<Properties xmlns="http://schemas.openxmlformats.org/officeDocument/2006/custom-properties" xmlns:vt="http://schemas.openxmlformats.org/officeDocument/2006/docPropsVTypes"/>
</file>