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8.1.2025,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přání starosty obce Albrechtice</w:t>
      </w:r>
    </w:p>
    <w:p>
      <w:pPr/>
      <w:r>
        <w:rPr>
          <w:b w:val="1"/>
          <w:bCs w:val="1"/>
        </w:rPr>
        <w:t xml:space="preserve">Jindřich Feber (PROAL), starosta Albrechtic:</w:t>
      </w:r>
      <w:r>
        <w:rPr/>
        <w:t xml:space="preserve"> „Vážení spoluobčané, dovolte mi, abych Vám u příležitosti nového roku popřál co nejvíce zdraví, štěstí a pohody, jak v osobním životě, tak v zaměstnání, aby se nám všem v naší krásné obci Albrechtice dobře žilo.“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46738/novorocni-prani-starosty-obce-albrecht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2026-08-25T03:34:38+02:00</dcterms:created>
  <dcterms:modified xsi:type="dcterms:W3CDTF">2026-08-25T03:34:38+02:00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