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Bourání mostu nad ulicí Polanecká v Ostravě-Svinově začala</w:t>
      </w:r>
    </w:p>
    <w:p>
      <w:pPr/>
      <w:r>
        <w:rPr>
          <w:b w:val="1"/>
          <w:bCs w:val="1"/>
        </w:rPr>
        <w:t xml:space="preserve">Jan  Rýdl, mluvčí Ředitelství silnic a dálnic</w:t>
      </w:r>
      <w:r>
        <w:rPr/>
        <w:t xml:space="preserve">: „Právě  tady ten dopravní uzel je nejzatíženější nejen v Ostravě ale v celém MS  kraji. Do dubna příštího roku postavíme nové mosty. To budou mosty nové,  kapacitní a hlavně budou mít technickou životnost 100 let s dramaticky nižšími  náklady na údržbu. Tady v tuhle  chvíli během demolice je ta ulice zcela uzavřená, ale jakmile proběhne  demolice, která bude trvat asi 2 týdny, tak v tu chvíli tu ulici pustíme.  Ovšem ne do plného provozu ale pro pěší, MHD a IZS."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46797/bourani-mostu-nad-ulici-polanecka-v-ostravesvinove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2026-05-08T07:56:01+02:00</dcterms:created>
  <dcterms:modified xsi:type="dcterms:W3CDTF">2026-05-08T07:56:01+02:00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