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Úlovek vedení HC VÍTKOVICE: získalo trenéra Václava Varaďu</w:t>
      </w:r>
    </w:p>
    <w:p>
      <w:pPr/>
      <w:r>
        <w:rPr>
          <w:b w:val="1"/>
          <w:bCs w:val="1"/>
        </w:rPr>
        <w:t xml:space="preserve">Aleš Pavlík, majitel HC VÍTKOVICE RIDERA:</w:t>
      </w:r>
      <w:r>
        <w:rPr/>
        <w:t xml:space="preserve"> „Domluvili jsme se  na dlouhodobé spolupráci, a to je tatp sezona plus další tři. Máme dlouhodobou  smlouvu a věřím, že se oba těšíme na dlouhodobou spolupráci a věřím,  že se také těší naši fanoušci, naši  podporovatelé, naši partneři.“</w:t>
      </w:r>
    </w:p>
    <w:p>
      <w:pPr/>
      <w:r>
        <w:rPr/>
        <w:t xml:space="preserve">Dvojnásobný mistr světa a bývalá hvězda NHL Václav Varaďa je  veleúspěšným trenérem. S Třincem získal tři tituly, a proto byl o jeho  služby obrovský zájem. Nakonec zvolil Vítkovice.</w:t>
      </w:r>
    </w:p>
    <w:p>
      <w:pPr/>
      <w:r>
        <w:rPr>
          <w:b w:val="1"/>
          <w:bCs w:val="1"/>
        </w:rPr>
        <w:t xml:space="preserve">Václav Varaďa, trenér a sportovní manažer HC VÍTKOVICE  RIDERA:</w:t>
      </w:r>
      <w:r>
        <w:rPr/>
        <w:t xml:space="preserve"> „Mám to třicet minut od svého domu, mám dvě dcery 15 a 12 let, ještě  cítím, že není ten správný čas, abych šel někam do zahraničí.  Oběma nám to na tři roky dávalo smysl, chceme  si navzájem pomoci. A oba věříme, že to bude úspěšná doba budování kádru,  budování směru té organizace.“</w:t>
      </w:r>
    </w:p>
    <w:p>
      <w:pPr/>
      <w:r>
        <w:rPr/>
        <w:t xml:space="preserve">Varaďa povede Vítkovice, které v extralize prohrály  šestkrát za sebou a jsou třetí od konce, už v pátek proti Litvínovu.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54/ulovek-vedeni-hc-vitkovice-ziskalo-trenera-vaclava-va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2026-06-29T04:25:40+02:00</dcterms:created>
  <dcterms:modified xsi:type="dcterms:W3CDTF">2026-06-29T04:25:40+02:00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