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20.1.2025,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Ostravský model byl představen v parlamentu. Projekt Vložky do škol získává publicitu</w:t>
      </w:r>
    </w:p>
    <w:p>
      <w:pPr/>
      <w:r>
        <w:rPr/>
        <w:t xml:space="preserve">Stačil zhruba jeden rok a na všech základních školách zřizovaných Ostravou mají žákyně k dispozici menstruační vložky. Projekt vyjde v letošním roce město asi na milion korun a díky jeho úspěchu se o této problematice začalo mluvit, což je druhý a neméně důležitý efekt. Několik poslankyň napříč politickým spektrem uspořádaly na toto téma dokonce kulatý stůl v poslanecké sněmovně.</w:t>
      </w:r>
    </w:p>
    <w:p>
      <w:pPr/>
      <w:r>
        <w:rPr>
          <w:b w:val="1"/>
          <w:bCs w:val="1"/>
        </w:rPr>
        <w:t xml:space="preserve">Ilona Kleníková, moderátorka kulatého stolu: </w:t>
      </w:r>
      <w:r>
        <w:rPr/>
        <w:t xml:space="preserve">"Když žena nemá přístup k menstruačním potřebám, může ji to vyřadit ze vzdělávání, ze zájmových aktivit, ze společenského života a to by nemělo být jedno nikomu z nás." </w:t>
      </w:r>
    </w:p>
    <w:p>
      <w:pPr/>
      <w:r>
        <w:rPr>
          <w:b w:val="1"/>
          <w:bCs w:val="1"/>
        </w:rPr>
        <w:t xml:space="preserve">Klára Kocmanová (Piráti), poslankyně Parlamentu ČR: </w:t>
      </w:r>
      <w:r>
        <w:rPr/>
        <w:t xml:space="preserve">"Nemůžu uvěřit, jak velkou účast na tom kulatém stole máme a je na tom vidět, že téma dostupnosti menstruačních potřeb na školách je opravdu pro spoustu lidí zajímavé a je velký zájem to řešit. Je to další důkaz toho, že si to téma zaslouží naší pozornost." </w:t>
      </w:r>
    </w:p>
    <w:p>
      <w:pPr/>
      <w:r>
        <w:rPr/>
        <w:t xml:space="preserve">Ostravský model přijel do Prahy představit náměstek primátora Zbyněk Pražák, který u vzniku zásobníků na vložky v základních školách stojí. </w:t>
      </w:r>
    </w:p>
    <w:p>
      <w:pPr/>
      <w:r>
        <w:rPr>
          <w:b w:val="1"/>
          <w:bCs w:val="1"/>
        </w:rPr>
        <w:t xml:space="preserve">Zbyněk Pražák (KDU-ČSL), náměstek primátora Ostravy: </w:t>
      </w:r>
      <w:r>
        <w:rPr/>
        <w:t xml:space="preserve">"Když jsem se zhruba před rokem nechal inspirovat některými zeměmi a přišel s myšlenkou poskytovat  dívkám základních škol zdarma menstruační pomůcky i v Ostravě, netušil jsem, jaký všeobecný a nesmírně  široký ohlas to vyvolá. A kolik lidí z řad aktivistů s altruistickým myšlením, odborníků, učitelů, médií, ale i  dívek a rodičů, zejména maminek, to v celé naší zemi osloví. Nabyl jsem dojmu, že tito lidé pouze čekali na  nějaký impuls, aby se mohli pomoci zapojit do řešení problému, který zde existuje, ale o němž se možná  ostýchali, či styděli veřejně mluvit. O to více mne těší, že způsob řešení zmíněného problému je označován  jako ‚ostravský model."</w:t>
      </w:r>
    </w:p>
    <w:p>
      <w:pPr/>
      <w:r>
        <w:rPr/>
        <w:t xml:space="preserve">Ostrava inspirovala v zajištění menstruačních pomůcek ve školách například Liberec a Zbyněk Pražák už se setkal také se zástupci vedení krajského úřadu, který má ve správě střední školy.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887/ostravsky-model-byl-predstaven-v-parlamentu-projekt-vlozky-do-skol-ziskava-public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2026-10-20T03:24:41+02:00</dcterms:created>
  <dcterms:modified xsi:type="dcterms:W3CDTF">2026-10-20T03:24:41+02:00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