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odpad z Jiříkova zamířil zpět do Německa. Kamiony celníci doprovodili až na hranice</w:t>
      </w:r>
    </w:p>
    <w:p>
      <w:pPr/>
      <w:r>
        <w:rPr/>
        <w:t xml:space="preserve">Pět kamionů se zbytky vyřazených letadel a větrných elektráren přijelo do Jiříkova 8. ledna. Celníci je krátce po oznámení zajistili botičkami. </w:t>
      </w:r>
    </w:p>
    <w:p>
      <w:pPr/>
      <w:r>
        <w:rPr>
          <w:b w:val="1"/>
          <w:bCs w:val="1"/>
        </w:rPr>
        <w:t xml:space="preserve">Barbora Šišková (Jiná volba), starostka Jiříkova: </w:t>
      </w:r>
      <w:r>
        <w:rPr/>
        <w:t xml:space="preserve">“Těch 5 kamionů se vrátilo zpátky do Německa, protože se podařilo vyřešit všechnu byrokracii, to znamená, mezi českým a bavorským ministerstvem životního prostředí.”</w:t>
      </w:r>
    </w:p>
    <w:p>
      <w:pPr/>
      <w:r>
        <w:rPr/>
        <w:t xml:space="preserve">Případem se zabývá i policie a Česká inspekce životního prostředí.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“Bruntálští kriminalisté z oddělení hospodářské kriminality zahájili úkony trestního řízení pro podezření z přečinu neoprávněného nakládání s odpady.”</w:t>
      </w:r>
    </w:p>
    <w:p>
      <w:pPr/>
      <w:r>
        <w:rPr/>
        <w:t xml:space="preserve">První kamiony s nebezpečným odpadem do přírodního parku Sovinecko přijely už loni před Vánoci. Ty se nepodařilo zastavit a odpad je tak stále na místě.   </w:t>
      </w:r>
    </w:p>
    <w:p>
      <w:pPr/>
      <w:r>
        <w:rPr>
          <w:b w:val="1"/>
          <w:bCs w:val="1"/>
        </w:rPr>
        <w:t xml:space="preserve">Barbora Šišková (Jiná volba), starostka Jiříkova:</w:t>
      </w:r>
      <w:r>
        <w:rPr/>
        <w:t xml:space="preserve"> “My přesně nevíme, kolik toho odpadu je, ale odhadem to bude možná kolem 10 kamionů. Je tady spousta sklolaminátů ať už v podobě těch dílů z letadel a vrtulí, tak zároveň je tady i drcený sklolaminát.”</w:t>
      </w:r>
    </w:p>
    <w:p>
      <w:pPr/>
      <w:r>
        <w:rPr/>
        <w:t xml:space="preserve">MŽP a také ČIŽP teď usilovně pracují na tom, aby se nebezpečný odpad vrátil zpátky do Německa. </w:t>
      </w:r>
    </w:p>
    <w:p>
      <w:pPr/>
      <w:r>
        <w:rPr/>
        <w:t xml:space="preserve">Pokud se tedy potvrdí jeho původ. </w:t>
      </w:r>
    </w:p>
    <w:p>
      <w:pPr/>
      <w:r>
        <w:rPr>
          <w:b w:val="1"/>
          <w:bCs w:val="1"/>
        </w:rPr>
        <w:t xml:space="preserve">anketa: obyvatelé Jiříkova: </w:t>
      </w:r>
      <w:r>
        <w:rPr/>
        <w:t xml:space="preserve">“Měli dovážet plast na zpracování a ne sklolaminát.” </w:t>
      </w:r>
    </w:p>
    <w:p>
      <w:pPr/>
      <w:r>
        <w:rPr/>
        <w:t xml:space="preserve">“Stroje nedovezli žádné, no a pak tady navozili tento bordel.”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obrovský problém, jedná se v podstatě za mě o nelegální činnost, je to miliardový byznys v rámci celé EU a bohužel se na něm podílejí i české firmy a čeští občané.”</w:t>
      </w:r>
    </w:p>
    <w:p>
      <w:pPr/>
      <w:r>
        <w:rPr/>
        <w:t xml:space="preserve">Podle starostky Jiříkova odpad od německé firmy Roth International převzala ostravská firma Piroplastik.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31/nebezpecny-odpad-z-jirikova-zamiril-zpet-do-nemecka-kamiony-celnici-doprovodili-az-na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2026-06-25T14:20:23+02:00</dcterms:created>
  <dcterms:modified xsi:type="dcterms:W3CDTF">2026-06-25T14:20:23+02:00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