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Historie všemi smysly propojí Slezskou Ostravu s Kysucami</w:t>
      </w:r>
    </w:p>
    <w:p>
      <w:pPr/>
      <w:r>
        <w:rPr/>
        <w:t xml:space="preserve">Rozsáhlá rekonstrukce bývalé márnice u kostela svatého Marka  v Heřmanicích je už téměř dokončena a stavba už má nové omítky, střechu,  okna i dveře. V dubnu by měla být márnice slavnostně otevřena jako součást  přeshraniční spolupráce.</w:t>
      </w:r>
    </w:p>
    <w:p>
      <w:pPr/>
      <w:r>
        <w:rPr>
          <w:b w:val="1"/>
          <w:bCs w:val="1"/>
        </w:rPr>
        <w:t xml:space="preserve">Tereza Watzlík, referent agendy udržitelného rozvoje:</w:t>
      </w:r>
      <w:r>
        <w:rPr/>
        <w:t xml:space="preserve">  „Ve spolupráci se slovenským Kysuckým muzeem v Čadci jsme se zapojili do  dotačního projektu Interreg Slovensko – Česko do podprogramu Fond malých  projektů. Náš projekt jmenuje Historie všemi smysly, má několik aktivit a  hlavním cílem projektu je propojení slovenské a české komunity. Slovenští  občané k nám do regionu v historii jezdili převážně za prací, takže  spojíme historii, poznáme naše kultury, vyměníme si zkušenosti a podíváme se na  jejich běžné tradice.“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„Po první  světové válce byl příliv lidí, kteří šli za prací, takže Heřmanice pojaly velké  množství lidí, kteří tady pracovali, nebo kteří pracovali na dolech, ale tady  bydleli.“</w:t>
      </w:r>
    </w:p>
    <w:p>
      <w:pPr/>
      <w:r>
        <w:rPr/>
        <w:t xml:space="preserve">Slovenští přistěhovalci měli v minulosti vliv na heřmanickou  komunitu i zvyky a jejich potomci v Heřmanicích stále žijí. Důvodů pro  účast v projektu je ale více.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„Proběhne  zájezd s přednáškou, kde poznáme ty jejich tradice, no a oni potom přijdou  tady k nám, když bude pouť svatého Marka.“</w:t>
      </w:r>
    </w:p>
    <w:p>
      <w:pPr/>
      <w:r>
        <w:rPr>
          <w:b w:val="1"/>
          <w:bCs w:val="1"/>
        </w:rPr>
        <w:t xml:space="preserve">Tereza Watzlík, referent agendy udržitelného rozvoje:</w:t>
      </w:r>
      <w:r>
        <w:rPr/>
        <w:t xml:space="preserve">  „Vystoupí folklorní sbor, občané budou moci vyzkoušet tradiční jídlo, pan farář  odslouží slavnostní mši a takovým završením nebo zakončením celé spolupráce  bude společné vysazení Stromu pokoja neboli stromu přátelství.“</w:t>
      </w:r>
    </w:p>
    <w:p>
      <w:pPr/>
      <w:r>
        <w:rPr/>
        <w:t xml:space="preserve">Podobný strom byl v Česku vysazen jen na jednom dalším  místě a v Moravskoslezském kraji bude ten heřmanický úplně první. Součástí  projektu ale budou i další aktivity včetně fotografické soutěže, nebo  slavnostního otevření expozice v bývalé heřmanické márnici.</w:t>
      </w:r>
    </w:p>
    <w:p>
      <w:pPr/>
      <w:r>
        <w:rPr>
          <w:b w:val="1"/>
          <w:bCs w:val="1"/>
        </w:rPr>
        <w:t xml:space="preserve">Tereza Watzlík, referent agendy udržitelného rozvoje:</w:t>
      </w:r>
      <w:r>
        <w:rPr/>
        <w:t xml:space="preserve">  „Tím už se vlastně dostáváme i k tomu názvu Historie všemi smysly. Chtěli  jsme, aby návštěvník expozici vnímal všemi lidskými smysly. To znamená primárně  zrakem, ale expozice bude obohacena taky o příjemnou vůni, bude tam i pohodlná  hudba a v neposlední řadě si návštěvník může osahat kamennou sochu nebo  další historické předměty.“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„Abychom  dostali co nejvíc zajímavých předmětů, protože ta kaple bude také jakýmsi  muzeem, které ukazuje, jak se kdysi žilo a jak lidé krásně žili, jsme momentálně  ve fázi, kdy prosíme lidi, pokud mají něco zajímavého, aby to nabídli právě do  těchto prostor.“</w:t>
      </w:r>
    </w:p>
    <w:p>
      <w:pPr/>
      <w:r>
        <w:rPr/>
        <w:t xml:space="preserve">Potřebné kontakty najdou zájemci na webu a sociálních sítích  městského obvodu, nebo ve Slezskoostravských novinách.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951/projekt-historie-vsemi-smysly-propoji-slezskou-ostravu-s-kysuc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2026-10-13T07:06:01+02:00</dcterms:created>
  <dcterms:modified xsi:type="dcterms:W3CDTF">2026-10-13T07:06:01+02:00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