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Filip Kempný z karvinské ZŠ Borovského sbírá ocenění v psaní všemi deseti</w:t>
      </w:r>
    </w:p>
    <w:p>
      <w:pPr/>
      <w:r>
        <w:rPr/>
        <w:t xml:space="preserve">Věnovat se psaní všemi deseti se rozhodl Filip v šesté třídě, kdy se přihlásil do školního kroužku, zaměřeného na tuto dovednost.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“Říkal jsem si, že by to mohla být dobrá příležitost, že se to určitě do života bude hodit, tak jsem to vyzkoušel a zůstal jsem u toho až dodnes.”</w:t>
      </w:r>
    </w:p>
    <w:p>
      <w:pPr/>
      <w:r>
        <w:rPr/>
        <w:t xml:space="preserve">Filip má aktuálně na svém soutěžním kontě čtyři zlaté medaile z mistrovství republiky základních škol a z tohoto mistrovství má také zlatý pohár. Za nejzajímavější sám považuje čtyři bronzové medaile z mistrovství světa v Katovicích, kde jej oslovila kromě velkého zážitku i atmosféra. A to není zdaleka všechno.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“To je z mistrovství republiky open, které se konalo teďka v prosinci v Opavě na střední škole, na obchodní akademii. Mám zase čtyři medaile a toto je pohár za kombinaci. Medaile mám dvě zlaté a dvě bronzové.”</w:t>
      </w:r>
    </w:p>
    <w:p>
      <w:pPr/>
      <w:r>
        <w:rPr>
          <w:b w:val="1"/>
          <w:bCs w:val="1"/>
        </w:rPr>
        <w:t xml:space="preserve">Taťána Kühnelová, učitelka a vedoucí kroužku: </w:t>
      </w:r>
      <w:r>
        <w:rPr/>
        <w:t xml:space="preserve">“V šesté třídě, když jsme začali spolu psát a když jsem přišla na tuto školu, jsem už asi za tři měsíce věděla, že má obrovský talent. A trochu se přiznám, že jsem si dělala naději, že na mistrovství světa s ním pojedeme.”</w:t>
      </w:r>
    </w:p>
    <w:p>
      <w:pPr/>
      <w:r>
        <w:rPr/>
        <w:t xml:space="preserve">Psaní všemi deseti však není pouze talentem bez píle - Filip má ve zvyku trénovat alespoň půl hodiny každý den, před soutěží se poté trénink několikanásobně zvyšuje.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15/filip-kempny-z-karvinske-zs-borovskeho-sbira-oceneni-v-psani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2026-05-13T21:59:26+02:00</dcterms:created>
  <dcterms:modified xsi:type="dcterms:W3CDTF">2026-05-13T21:59:26+02:00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