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vysílá na japonské Expo 6500 let starý subfosilní les ze Slezska</w:t>
      </w:r>
    </w:p>
    <w:p>
      <w:pPr/>
      <w:r>
        <w:rPr/>
        <w:t xml:space="preserve">133 kmenů subfosilních dubů starých zhruba 6 500 let bude jednou z hlavních dominant na nadcházející světové výstavě Expo 2025 v japonské Ósace. Za projektem Les civilizací a propagací Moravskoslezského kraje a celé České republiky je malá ostravská firma, které se podařilo nadchnout hlavního architekta Expa a získat pro projekt exkluzivní prostor v samém srdci výstaviště.</w:t>
      </w:r>
    </w:p>
    <w:p>
      <w:pPr/>
      <w:r>
        <w:rPr>
          <w:b w:val="1"/>
          <w:bCs w:val="1"/>
        </w:rPr>
        <w:t xml:space="preserve">Marek Noga, jednatel společnosti Subfossil Oak: </w:t>
      </w:r>
      <w:r>
        <w:rPr/>
        <w:t xml:space="preserve">“Po přečtení našeho návrhu k projektu, který je postavený na tom, že každý z kmenů bude symbolizovat jednu zemi nebo organizaci, která se účastní světové výstavy a zároveň odkazuje na sílu příběhu 6500 let. Je to takový počátek historie lidstva, kultur a také první silný globálních změn, které probíhají napříč celým světem.” </w:t>
      </w:r>
    </w:p>
    <w:p>
      <w:pPr/>
      <w:r>
        <w:rPr/>
        <w:t xml:space="preserve">Na cestě do Japonska už je deset lodních kontejnerů, které převážejí exponáty o velikosti od 1,5 do 4 metrů.</w:t>
      </w:r>
    </w:p>
    <w:p>
      <w:pPr/>
      <w:r>
        <w:rPr>
          <w:b w:val="1"/>
          <w:bCs w:val="1"/>
        </w:rPr>
        <w:t xml:space="preserve">Roman Novák, pracovník společnosti Subfosil Oak: </w:t>
      </w:r>
      <w:r>
        <w:rPr/>
        <w:t xml:space="preserve">”Ty kmeny jsme zabezpečovali pěnami, které se prokládaly mezi těmi jednotlivými kmeny. Následně jsme před ně dávali takové pásy a potom se dávaly až ty kurty, které se stahovaly tak, aby to bylo řádně zabezpečeno, aby nám to neuhnulo na žádnou stranu.”</w:t>
      </w:r>
    </w:p>
    <w:p>
      <w:pPr/>
      <w:r>
        <w:rPr/>
        <w:t xml:space="preserve">Příběh subfosilních dubů se začal psát v roce 2016, kdy chtěla firma stavět bioplynovou stanici. V hloubce asi šesti metrů ale narazila na černý poklad. Z povodí řeky Olše bylo následně vytěženo zhruba 1000 metrů krychlových těchto starých stromů. Duby ze Slezska mohou obdivovat v muzeích a galeriích lidé po celém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89/cesko-vysila-na-japonske-expo-6500-let-stary-subfosilni-les-z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2026-07-07T02:06:01+02:00</dcterms:created>
  <dcterms:modified xsi:type="dcterms:W3CDTF">2026-07-07T02:06:01+02:00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