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předškoláci cvičí a učí se plavat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“Naše Mateřská škola Frýdlant nad Ostravicí využívá prostory v Relaxačním centru Kotelna pro plavání předškolních dětí a nově jsme začali využívat také tělocvičnu ke cvičení dětí. Děti chodí plavat pravidelně každé pondělí. Plaveme od 8 do 11:30 hodin ve skupinkách, přičemž každá skupina má osm dětí. Každou skupinu vede jedna lektorka.”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skáčeme různě do vody. Trochu se umím i potápět.”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plavání moc líbí a jsem ráda, že se můžu učit plavat.”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různě běháme a skáčeme. někdy mezi sebou závodíme. Je to super.”  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“Plavání je nadstandardní činnost mateřské školy a není zařazena do našeho vzdělávacího programu. Účastní se jej děti od pěti let, tedy děti s povinnou předškolní docházkou. Každé dítě absolvuje deset lekcí. Někdy se stává, že se děti s vodou setkávají poprvé a jejich pokroky jsou viditelné. Na začátku se mohou vody bát, ale po deseti lekcích už jdou do známého prostředí, získají jistotu a někteří se dokonce naučí splývat a osvojit si základní plavecké dovednosti.”</w:t>
      </w:r>
    </w:p>
    <w:p>
      <w:pPr/>
      <w:r>
        <w:rPr/>
        <w:t xml:space="preserve">{{souvisejici-clanek-"I11000046988"}}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7105/frydlantsti-predskolaci-cvici-a-uci-se-pl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2026-06-01T01:37:53+02:00</dcterms:created>
  <dcterms:modified xsi:type="dcterms:W3CDTF">2026-06-01T01:37:53+02:00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