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po třech letech zvedla místní poplatek za odpady</w:t>
      </w:r>
    </w:p>
    <w:p>
      <w:pPr/>
      <w:r>
        <w:rPr/>
        <w:t xml:space="preserve">Novou sazbu poplatku za odpady pro rok 2025 schválilo na posledním jednání čeladenské  zastupitelstvo. Lidé v obci zaplatí 780 korun za osobu rok, což je o 80 korun více než loni.  Důvodem úpravy je růst nákladů spojených s likvidací odpadu. 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“Ani zvýšení poplatků však nepokrývá náklady, které obec Čeladná s likvidací odpadu má, a které stále stoupají, zejména náklady na skládkování a dopravu.”  </w:t>
      </w:r>
    </w:p>
    <w:p>
      <w:pPr/>
      <w:r>
        <w:rPr/>
        <w:t xml:space="preserve">Stejná sazba platí i pro rekreační objekty. Osvobozeni od platby jsou lidé starší 64 let. 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“Naši snahou je, aby občané začali více třídit odpady. V obci třídíme jedlé oleje, bioodpad, kov, pneumatiky, elektro a nově i odpadní textil, který mohou občané vozit na sběrné místo na čističku odpadních vod. A čistý textil, který se může ještě znovu použít, mohou odkládat do bílého kontejneru ADRY u pošty.” </w:t>
      </w:r>
    </w:p>
    <w:p>
      <w:pPr/>
      <w:r>
        <w:rPr>
          <w:b w:val="1"/>
          <w:bCs w:val="1"/>
        </w:rPr>
        <w:t xml:space="preserve">obyvatelé a návštěvníci Čeladné: </w:t>
      </w:r>
    </w:p>
    <w:p>
      <w:pPr/>
      <w:r>
        <w:rPr/>
        <w:t xml:space="preserve">“Třídíme úplně všechno, já jsem studovala ekologii a lesní hospodářství, takže to je i v oboru, a myslím si, že by to měli dělat úplně všichni. Je to třeba, jinak nás to tady prostě zavalí.”   </w:t>
      </w:r>
    </w:p>
    <w:p>
      <w:pPr/>
      <w:r>
        <w:rPr/>
        <w:t xml:space="preserve">“Třídím všechno, plasty, papír, všechno.”</w:t>
      </w:r>
    </w:p>
    <w:p>
      <w:pPr/>
      <w:r>
        <w:rPr/>
        <w:t xml:space="preserve">V Čeladné je celkem 41 odpadních míst, osazena jsou i kamerovým systémem, který tu pomáhá udržet pořádek.  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“Bohužel se nám to teď stává častěji, že občané odkládají stavební odpad do směsného komunálního odpadu a nebo tedy mimo nádoby.” </w:t>
      </w:r>
    </w:p>
    <w:p>
      <w:pPr/>
      <w:r>
        <w:rPr/>
        <w:t xml:space="preserve">Suť a podobný odpad z domácích  stavebních úprav musí lidé na vlastní náklady odvážet do sběrného dvora firmy AVE do Frýdlantu nad Ostravicí.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7119/celadna-po-trech-letech-zvedla-mistni-poplatek-za-od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2026-09-21T16:09:51+02:00</dcterms:created>
  <dcterms:modified xsi:type="dcterms:W3CDTF">2026-09-21T16:09:51+02:00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