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Fanoušci byli na atletickém mítinku opět skvělí. Zástupci našeho regionu se neztratili</w:t>
      </w:r>
    </w:p>
    <w:p>
      <w:pPr/>
      <w:r>
        <w:rPr/>
        <w:t xml:space="preserve">Pro 21letou vítkovickou sprinterku Karolínu Maňasovou je atletická hala v Ostravě domácím prostředím. Fanoušky dokázala v běhu na 60 metrů potěšit časem 7,19 vteřiny a bronzovou medailí.</w:t>
      </w:r>
    </w:p>
    <w:p>
      <w:pPr/>
      <w:r>
        <w:rPr>
          <w:b w:val="1"/>
          <w:bCs w:val="1"/>
          <w:i w:val="1"/>
          <w:iCs w:val="1"/>
        </w:rPr>
        <w:t xml:space="preserve">Karolína Maňasová, česká sprinterka:</w:t>
      </w:r>
      <w:r>
        <w:rPr>
          <w:i w:val="1"/>
          <w:iCs w:val="1"/>
        </w:rPr>
        <w:t xml:space="preserve"> „Já tady závodím velmi ráda, je to moje domácí hala, cítím se tady dobře, prostě top. Po tom rozběhu jsem možná čekala, že poběžím rychleji, ale je to můj nejlepší výkon sezony a důležité bude připravit se na ME.“</w:t>
      </w:r>
    </w:p>
    <w:p>
      <w:pPr/>
      <w:r>
        <w:rPr/>
        <w:t xml:space="preserve">V běhu na 400 metrů překvapila překážkářka Nikoleta Jíchová, která skončila druhá a porazila všechny české specialistky. V kouli bral čtvrté místo Tomáš Staněk.</w:t>
      </w:r>
    </w:p>
    <w:p>
      <w:pPr/>
      <w:r>
        <w:rPr>
          <w:b w:val="1"/>
          <w:bCs w:val="1"/>
          <w:i w:val="1"/>
          <w:iCs w:val="1"/>
        </w:rPr>
        <w:t xml:space="preserve">Tomáš Staněk, český reprezentant v kouli:</w:t>
      </w:r>
      <w:r>
        <w:rPr>
          <w:i w:val="1"/>
          <w:iCs w:val="1"/>
        </w:rPr>
        <w:t xml:space="preserve"> „Já jsem nadšený, dlouhou dobu jezdím do Ostravy, buď na Zlatou Tretru nebo na Czech Indoor Gala, mám rád ostravské publikum i město. A navíc jsou za tento závod slušné body, takže velký bonus pro české závodníky.“</w:t>
      </w:r>
    </w:p>
    <w:p>
      <w:pPr/>
      <w:r>
        <w:rPr/>
        <w:t xml:space="preserve">Bronz získala česká tyčkařská šampionka Amálie Švábíková. Fanoušci atletickou halu ve Vítkovicích velmi rychle vyprodali a jako vždy hnali sportovce k výborným výkonům. Znovu se ukázalo, že Ostrava je pro pořádání světových sportovních akcí tím správným místem. </w:t>
      </w:r>
    </w:p>
    <w:p>
      <w:pPr/>
      <w:r>
        <w:rPr>
          <w:b w:val="1"/>
          <w:bCs w:val="1"/>
        </w:rPr>
        <w:t xml:space="preserve">Libor Varhaník, předseda Českého atletického svazu: </w:t>
      </w:r>
      <w:r>
        <w:rPr>
          <w:i w:val="1"/>
          <w:iCs w:val="1"/>
        </w:rPr>
        <w:t xml:space="preserve">"Nás těší, že jsme opět  té nejprestižnější kategorii světové atletiky mezi dalšími osmi. Je to pro nás výzva."</w:t>
      </w:r>
    </w:p>
    <w:p>
      <w:pPr/>
      <w:r>
        <w:rPr>
          <w:b w:val="1"/>
          <w:bCs w:val="1"/>
          <w:i w:val="1"/>
          <w:iCs w:val="1"/>
        </w:rPr>
        <w:t xml:space="preserve">Jan Dohnal (ODS), primátor Ostravy:</w:t>
      </w:r>
      <w:r>
        <w:rPr>
          <w:i w:val="1"/>
          <w:iCs w:val="1"/>
        </w:rPr>
        <w:t xml:space="preserve"> "Světové sportovní akce podporujeme dlouhodobě. Za prvé je umíme dělat a za druhé platí, že o Ostravě se bude mluvit po celém světě s tím, že přenos běží ve více než stovce zemí." </w:t>
      </w:r>
    </w:p>
    <w:p>
      <w:pPr/>
      <w:r>
        <w:rPr/>
        <w:t xml:space="preserve">Halový atletický mítink byl po Davis cupu už druhou světovou akcí v Ostravě v letošním roce. Nyní se můžeme těšit na Zlatou Tretru nebo světový pohár v beach volejbalu.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142/fanousci-byli-na-atletickem-mitinku-opet-skveli-zastupci-naseho-regionu-se-neztrat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2026-08-29T00:34:38+02:00</dcterms:created>
  <dcterms:modified xsi:type="dcterms:W3CDTF">2026-08-29T00:34:38+02:00</dcterms:modified>
</cp:coreProperties>
</file>

<file path=docProps/custom.xml><?xml version="1.0" encoding="utf-8"?>
<Properties xmlns="http://schemas.openxmlformats.org/officeDocument/2006/custom-properties" xmlns:vt="http://schemas.openxmlformats.org/officeDocument/2006/docPropsVTypes"/>
</file>