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Dotace pokryje většinu nákladů na zřízení dětské skupiny, pojistkou je schválený úvěr</w:t>
      </w:r>
    </w:p>
    <w:p>
      <w:pPr/>
      <w:r>
        <w:rPr/>
        <w:t xml:space="preserve">Demolice části budovy bývalého internátu na ulici Poštovní, kterou Studénka získala od Moravskoslezského kraje, je vlastně zahájením realizace zřízení takzvané dětské skupiny. Na tomto místě bude stát nový objekt, který pojme 36 dětí ve dvou třídách. Impulsem k tomuto kroku bylo vypsání státních dotačních titulů. Přijetí dotace schválili zastupitelé na únorové schůzi. </w:t>
      </w:r>
    </w:p>
    <w:p>
      <w:pPr/>
      <w:r>
        <w:rPr>
          <w:b w:val="1"/>
          <w:bCs w:val="1"/>
        </w:rPr>
        <w:t xml:space="preserve">Libor Slavík (STUDEŇÁCI PRO STUDÉNKU), starosta Studénky: </w:t>
      </w:r>
      <w:r>
        <w:rPr/>
        <w:t xml:space="preserve">“Projekt byl zahájen v prosinci schválením rozpočtu, do kterého jsme zahrnuli realizaci této stavby s tím, že nyní jsme udělali tu formální část, kdy nám přišlo rozhodnutí o poskytnutí dotace z Ministerstva práce a sociálních věcí ve výši 35,8 milionu korun. To je velmi podstatná část té vysoutěžené částky, která je 40, 5 milionů korun.”   </w:t>
      </w:r>
    </w:p>
    <w:p>
      <w:pPr/>
      <w:r>
        <w:rPr/>
        <w:t xml:space="preserve">Dotace bude ovšem vyplacena až po realizaci projektu. Náklady zatím město pokryje ze svých zdrojů, pojistkou je přijetí úvěry, o čemž rovněž zastupitelé hlasovali. </w:t>
      </w:r>
    </w:p>
    <w:p>
      <w:pPr/>
      <w:r>
        <w:rPr>
          <w:b w:val="1"/>
          <w:bCs w:val="1"/>
        </w:rPr>
        <w:t xml:space="preserve">Libor Slavík (STUDEŇÁCI PRO STUDÉNKU), starosta Studénky: </w:t>
      </w:r>
      <w:r>
        <w:rPr/>
        <w:t xml:space="preserve">“Úvěr, který jsme dnes přijali, tak nám slouží k případnému krátkodobému profinancování celého projektu. Čerpání dotace předpokládáme ve dvou částech, částečně v letošním roce a zbytek v roce příštím.” </w:t>
      </w:r>
    </w:p>
    <w:p>
      <w:pPr/>
      <w:r>
        <w:rPr>
          <w:b w:val="1"/>
          <w:bCs w:val="1"/>
        </w:rPr>
        <w:t xml:space="preserve">Mojmír Kotas (ANO), člen Rady města Studénka: </w:t>
      </w:r>
      <w:r>
        <w:rPr/>
        <w:t xml:space="preserve">”Vnímáme to velice pozitivně, je to dobrý krok. Je to obrovská investice, která se nám v posledních letech podařila, a hlavně ta částka, kterou potom získáme zpět, je poměrně velmi vysoká. Podařilo se nám dobře vysoutěžit i tu zakázku, takže i ty finanční prostředky, které budou nad rámec těch 35 milionů, tak budeme schopni profinancovat i díky rezervám, případně úvěru.”  </w:t>
      </w:r>
    </w:p>
    <w:p>
      <w:pPr/>
      <w:r>
        <w:rPr>
          <w:b w:val="1"/>
          <w:bCs w:val="1"/>
        </w:rPr>
        <w:t xml:space="preserve">Petr Odchodnický (ODS+21 pro Studénku), zastupitel Studénky: </w:t>
      </w:r>
      <w:r>
        <w:rPr/>
        <w:t xml:space="preserve">“V té první části jsem se zdržel hlasování, protože jsem věděl, že v další části budu proti. Já s tím úvěrem nesouhlasím, jelikož nesouhlasím ani s vybudováním dětské skupiny. Podle mě, vytvářet něco, na co je dotační titul, a potom hledat jakoby nějaké využití a uplatnění, které si myslím, že tady je docela malé a slabé, je prostě vyhazování prostředků veřejnosti. Myslím si, že je tady docela dost jiných zařízení, které jsou na území města, a toto je vyloženě vyhledávání dotačního titulu a použití peněz na akci.” </w:t>
      </w:r>
    </w:p>
    <w:p>
      <w:pPr/>
      <w:r>
        <w:rPr/>
        <w:t xml:space="preserve">Stavba nové budovy pro dětskou skupinu bude dokončena v polovině února příštího roku, po dovybavení interiéru by se tu první děti mohly dostat v polovině roku 2026. </w:t>
      </w:r>
    </w:p>
    <w:p>
      <w:pPr/>
      <w:r>
        <w:rPr>
          <w:b w:val="1"/>
          <w:bCs w:val="1"/>
        </w:rPr>
        <w:t xml:space="preserve">Libor Slavík (STUDEŇÁCI PRO STUDÉNKU), starosta Studénky: </w:t>
      </w:r>
      <w:r>
        <w:rPr/>
        <w:t xml:space="preserve">“Samozřejmě vnímáme, že je určitý tlak na kapacitu mateřských škol, ale je to i zejména pro rodiče, kteří mají děti dvouleté. Dětská skupina bude právě sloužit i pro tyto dvouleté děti, to znamená, že rodiče, kteří by mohli dříve nastupovat do práce, tak dneska nemají tu jistotu, že je ve školce vezmou. Zároveň věřím, že v dohledné době se rozroste i bytová výstavba na území města a tyto kapacity budou zapotřebí.”   </w:t>
      </w:r>
    </w:p>
    <w:p>
      <w:pPr/>
      <w:r>
        <w:rPr/>
        <w:t xml:space="preserve">V současné době má mateřská škola ve Studénce na šesti pracovištích 15 tříd a ty jsou naplněny.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177/dotace-pokryje-vetsinu-nakladu-na-zrizeni-detske-skupiny-pojistkou-je-schvaleny-uv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2026-10-24T05:10:40+02:00</dcterms:created>
  <dcterms:modified xsi:type="dcterms:W3CDTF">2026-10-24T05:10:40+02:00</dcterms:modified>
</cp:coreProperties>
</file>

<file path=docProps/custom.xml><?xml version="1.0" encoding="utf-8"?>
<Properties xmlns="http://schemas.openxmlformats.org/officeDocument/2006/custom-properties" xmlns:vt="http://schemas.openxmlformats.org/officeDocument/2006/docPropsVTypes"/>
</file>