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7.2.2025,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Bytové muzeum v ostravské Jubilejní kolonii slaví rok</w:t>
      </w:r>
    </w:p>
    <w:p>
      <w:pPr/>
      <w:r>
        <w:rPr/>
        <w:t xml:space="preserve">Náhled do dělnické domácnosti ve 20. a 30. letech minulého  století. To nabízí unikátní bytové muzeum v historické Jubilejní kolonii, které  nyní slaví rok od svého otevření.</w:t>
      </w:r>
    </w:p>
    <w:p>
      <w:pPr/>
      <w:r>
        <w:rPr>
          <w:b w:val="1"/>
          <w:bCs w:val="1"/>
        </w:rPr>
        <w:t xml:space="preserve">Petr Lexa Přendík, kronikář MOb Ostrava-Jih</w:t>
      </w:r>
      <w:r>
        <w:rPr/>
        <w:t xml:space="preserve">: „Za ten  rok ho navštívilo více než 5,5 tisíce návštěvníků a muzeum se také významně  posunulo kupředu, protože zatím co před rokem byly tyto prostory poměrně  prázdné tak dneska to působí autenticky a máme to dotaženo do takové  dokonalosti, že i když otevřete jakoukoli skříňku, šuplík, tak tam najdete vždy  něco tematického.“</w:t>
      </w:r>
    </w:p>
    <w:p>
      <w:pPr/>
      <w:r>
        <w:rPr/>
        <w:t xml:space="preserve">V narozeninový den mohli muzeum navštívit zájemci i bez  rezervace. Kromě prohlídky novinek si mohli zakoupit i speciální sběratelskou  bankovku.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„I  v dalším období bude možnost každé úterý prohlídek pro občany zdarma i  nadále. A pochopitelně společně s panem tajemníkem i s Lexou  Přendíkem hledáme zase další prostory v Jubilejní kolonii, kde bychom toto  muzeum třeba rozšířili o některé jiné desetiletí toho minulého století.“</w:t>
      </w:r>
    </w:p>
    <w:p>
      <w:pPr/>
      <w:r>
        <w:rPr/>
        <w:t xml:space="preserve">Letos se mohou lidé těšit například na opětovné zapojení  muzea do Ostravské muzejní noci s tématem signály. Najdou zde mimo jiné  ukázky starých rozhlasových a televizních přijímačů.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7182/bytove-muzeum-v-ostravske-jubilejni-kolonii-slav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2026-06-02T08:25:00+02:00</dcterms:created>
  <dcterms:modified xsi:type="dcterms:W3CDTF">2026-06-02T08:25:00+02:00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