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10.2.2025,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koupit vybydlené domy a lokalitu předělat na rezidenční bydlení</w:t>
      </w:r>
    </w:p>
    <w:p>
      <w:pPr/>
      <w:r>
        <w:rPr/>
        <w:t xml:space="preserve">Takto vypadá lokalita v Havířově-Prostřední Suché. Domy soukromého vlastníka jsou vybydlené a místní lidé by je nejraději viděli zbourané. Radnice má ale jiné plány. Chce domy odkoupit a z lokality, která má název Nový svět, chce opravdu vybudovat Nový svět.</w:t>
      </w:r>
    </w:p>
    <w:p>
      <w:pPr/>
      <w:r>
        <w:rPr>
          <w:b w:val="1"/>
          <w:bCs w:val="1"/>
        </w:rPr>
        <w:t xml:space="preserve">Jakub Chlopecký (ANO), náměstek primátora:</w:t>
      </w:r>
      <w:r>
        <w:rPr/>
        <w:t xml:space="preserve"> “Jednáme se soukromý vlastníkem o možném odkupu daných objektů, je jich relativně osm, záleží na těch jednáních a podobně a chtěli bychom tady udělat rezidenční bydlení. Inspirovali jsme se tzv. Červenou kolonii v Bohumíně. Ptali jsme se na klady a zápory, co to všechno obnášelo. Ať už bychom ty baráky opravili jakkoliv, tak ten prostor musíme opravit také."</w:t>
      </w:r>
    </w:p>
    <w:p>
      <w:pPr/>
      <w:r>
        <w:rPr>
          <w:b w:val="1"/>
          <w:bCs w:val="1"/>
        </w:rPr>
        <w:t xml:space="preserve">anketa: </w:t>
      </w:r>
      <w:r>
        <w:rPr/>
        <w:t xml:space="preserve">“Já myslím, že tady je relativní klid, kdo nechce bydlet přímo ve městě. Kdyby se to povedlo, bylo by to super, kdyby se to dalo celé do pořádku.”</w:t>
      </w:r>
    </w:p>
    <w:p>
      <w:pPr/>
      <w:r>
        <w:rPr>
          <w:b w:val="1"/>
          <w:bCs w:val="1"/>
        </w:rPr>
        <w:t xml:space="preserve">anketa: </w:t>
      </w:r>
      <w:r>
        <w:rPr/>
        <w:t xml:space="preserve">“Nevím, my jsme se zase doslechli, že se to má všechno bourat. Takže fakt nevím, ale kdyby to tu bylo pěkné, tak nám by to nevadilo. To by bylo super, kdyby se to zkrášlilo, protože tady ty stromy, to je jak v pralese."</w:t>
      </w:r>
    </w:p>
    <w:p>
      <w:pPr/>
      <w:r>
        <w:rPr>
          <w:b w:val="1"/>
          <w:bCs w:val="1"/>
        </w:rPr>
        <w:t xml:space="preserve">anketa: </w:t>
      </w:r>
      <w:r>
        <w:rPr/>
        <w:t xml:space="preserve">"Já bych s tím souhlasila, aby to bylo bydlení sociální, pro slabší, matky živitelky, nebo pro ty staré lidi.”</w:t>
      </w:r>
    </w:p>
    <w:p>
      <w:pPr/>
      <w:r>
        <w:rPr/>
        <w:t xml:space="preserve">Radnice nemá v plánu lokalitu využít pro sociální bydlení, a to i z důvodu, že v bytovém fondu má několik stovek volných bytů. Pokud domy od soukromého vlastníka odkoupí, na revitalizaci se bude město snažit získat dotaci.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226/havirov-chce-koupit-vybydlene-domy-a-lokalitu-predelat-na-rezidencni-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2026-10-02T05:50:47+02:00</dcterms:created>
  <dcterms:modified xsi:type="dcterms:W3CDTF">2026-10-02T05:50:47+02:00</dcterms:modified>
</cp:coreProperties>
</file>

<file path=docProps/custom.xml><?xml version="1.0" encoding="utf-8"?>
<Properties xmlns="http://schemas.openxmlformats.org/officeDocument/2006/custom-properties" xmlns:vt="http://schemas.openxmlformats.org/officeDocument/2006/docPropsVTypes"/>
</file>