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mohou v porodnici maminky využít nově zrekonstruované nadstandardní pokoje</w:t>
      </w:r>
    </w:p>
    <w:p>
      <w:pPr/>
      <w:r>
        <w:rPr/>
        <w:t xml:space="preserve">Maminky, které potřebují být po porodu samy, i maminky, které chtějí tyto dny prožívat s tatínkem a již starším sourozencem miminka. Ty všechny si přijdou na své díky novým nadstandardním pokojům. Celkově mohou maminky využít kapacity čtyř jednolůžkových nadstandardních pokojů a dvou rodinných pokojů.</w:t>
      </w:r>
    </w:p>
    <w:p>
      <w:pPr/>
      <w:r>
        <w:rPr>
          <w:b w:val="1"/>
          <w:bCs w:val="1"/>
        </w:rPr>
        <w:t xml:space="preserve">Jana Pikońová, primářka Gynekologicko-porodnického oddělení Nemocnice Karviná - Ráj: </w:t>
      </w:r>
      <w:r>
        <w:rPr/>
        <w:t xml:space="preserve">“Maminky si přejí být opravdu po porodu samy a nebo eventuálně s tím partnerem, takže je to hodně využíváno a ten zájem je o to veliký.”</w:t>
      </w:r>
    </w:p>
    <w:p>
      <w:pPr/>
      <w:r>
        <w:rPr/>
        <w:t xml:space="preserve">Do Karviné se tak vydávají i maminky z jiných měst a okolních obcí. Pro tyto maminky byl zrekonstruován také předporodní pokoj, který je vybaven i manželskou postelí.</w:t>
      </w:r>
    </w:p>
    <w:p>
      <w:pPr/>
      <w:r>
        <w:rPr>
          <w:b w:val="1"/>
          <w:bCs w:val="1"/>
        </w:rPr>
        <w:t xml:space="preserve">Jana Pikońová, primářka Gynekologicko-porodnického oddělení Nemocnice Karviná - Ráj: </w:t>
      </w:r>
      <w:r>
        <w:rPr/>
        <w:t xml:space="preserve">“I když přijede maminka například s tatínkem, anebo ještě s mladším sourozencem, a k porodu to ještě úplně není, tak mohou zůstat na tom předporodním pokoji do samotného porodu a vlastně po porodu jsou potom přeloženi na ty pokoje poporodní.”</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233/v-karvine-mohou-v-porodnici-maminky-vyuzit-nove-zrekonstruovane-nadstandardni-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2026-08-26T18:48:00+02:00</dcterms:created>
  <dcterms:modified xsi:type="dcterms:W3CDTF">2026-08-26T18:48:00+02:00</dcterms:modified>
</cp:coreProperties>
</file>

<file path=docProps/custom.xml><?xml version="1.0" encoding="utf-8"?>
<Properties xmlns="http://schemas.openxmlformats.org/officeDocument/2006/custom-properties" xmlns:vt="http://schemas.openxmlformats.org/officeDocument/2006/docPropsVTypes"/>
</file>