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vznikne nový domov pro seniory. Postaví ho Charita na pozemku města</w:t>
      </w:r>
    </w:p>
    <w:p>
      <w:pPr/>
      <w:r>
        <w:rPr/>
        <w:t xml:space="preserve">Charita Ostrava připravuje v areálu lékařské fakulty Ostravské univerzity v Zábřehu výstavbu domova pro seniory. Zařízení s téměř 40 místy by se mělo začít budovat v příštím roce. Pozemky pro výstavbu nového objektu získá charita od města. Jejich rozloha je téměř 2000 metrů čtverečních a o jejich darování už rozhodlo zastupitelstvo. </w:t>
      </w:r>
    </w:p>
    <w:p>
      <w:pPr/>
      <w:r>
        <w:rPr>
          <w:b w:val="1"/>
          <w:bCs w:val="1"/>
        </w:rPr>
        <w:t xml:space="preserve">Michal Mariánek (Ostravak), člen rady města Ostravy:</w:t>
      </w:r>
      <w:r>
        <w:rPr/>
        <w:t xml:space="preserve"> "My jsme schválili darování pozemku v areálu bývalé zábřežské nemocnice. je to ve prospěch Charity Ostrava, která by tam měla vybudovat nový domov pro seniory."   </w:t>
      </w:r>
    </w:p>
    <w:p>
      <w:pPr/>
      <w:r>
        <w:rPr/>
        <w:t xml:space="preserve">Stavba by měla být realizována v letech 2026 a 2027. Zařízení vzniká také ve spolupráci s Lékařskou fakultou Ostravské univerzity. Bude totiž cvičným pracovištěm pro budoucí zdravotní sestry, fyzioterapeuty a další zdravotníky.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"Je to takový společný projekt univerzity a Charity. Měl by být financován hlavně z externích zdrojů a bude to zase nějaká kapacita, která je velice důležitá, ale obrovským přínosem je to, že to bude mít charakter školícího pracoviště." </w:t>
      </w:r>
    </w:p>
    <w:p>
      <w:pPr/>
      <w:r>
        <w:rPr/>
        <w:t xml:space="preserve">Financování celého projektu bude vícezdrojové. Charita chce získat peníze od státu i z Evropské unie. Využito bude také 400 tisíc z letošní Tříkralové sbírky. Peníze půjdou na přípravu projektové dokumentace. Zařízení ponese název Charitní dům sv. Alžběty - domov pokojného stáří.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234/v-ostrave-vznikne-novy-domov-pro-seniory-postavi-ho-charita-na-pozemk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2026-09-05T13:00:22+02:00</dcterms:created>
  <dcterms:modified xsi:type="dcterms:W3CDTF">2026-09-05T13:00:22+02:00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