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pořádal krajské kolo NERF ligy, postup do republiky si vybojoval i domácí tým</w:t>
      </w:r>
    </w:p>
    <w:p>
      <w:pPr/>
      <w:r>
        <w:rPr/>
        <w:t xml:space="preserve">Nerf je plný adrenalinu, akce, týmové práce a dobrodružství. Tato aktivita, které je rovněž v nabídce kroužků Střediska volného času Fokus, se svou popularitou vypracovala natolik, že před několika lety vznikla i ligová postupová soutěž. A právě v Novém Jičíně se teď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 Využili jsme Základní školu Komenského 66, protože mají dvě tělocvičny  a my tak můžeme kvalitně odehrát na dvou hřištích, které stavíme stejně.”    </w:t>
      </w:r>
    </w:p>
    <w:p>
      <w:pPr/>
      <w:r>
        <w:rPr/>
        <w:t xml:space="preserve">Třetí herní arénou pro nejmladší děti pak byla tělocvična na ulici Msgr. Šrámka.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“Musíme říct, že vše jsem si řádně nachystali už včera,  mezi šestou večerní a půl desátou jsem chystali hřiště a naváželi pomůcky.”  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Novém Jičíně se tedy střetly týmy ve třech věkových kategoriích, mini, mladší a starší,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“Pokud si správně pamatuji, tak minulý rok jsem s klukama poprvé v životě jel na Moravskoslezskou ligu, což je ještě jiná soutěž, která probíhá jen pro tento kraj, celkově jsme skončili v mladší kategorii třetí. A také v celé republice jsem také skončili třetí v mladších, což se poštěstilo až minulý rok.”    </w:t>
      </w:r>
    </w:p>
    <w:p>
      <w:pPr/>
      <w:r>
        <w:rPr/>
        <w:t xml:space="preserve">A kluci z Fokusu se neztratili ani teď, tým starších s názvem Nájezdníci z Fokusu obsadil druhé místo a postoupil do republikové finále.  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“Nejen v Novém Jičíně, ale myslím si, že celkově je to docela populární sport nebo nějaká záliba. U nás v Novém Jičíně ve Fokusu máme tři kroužky, děláme ve Fokusu NERF arény vždy kolem Vánoc a vždycky máme velkou návštěvnost.”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298/fokus-poradal-krajske-kolo-nerf-ligy-postup-do-republiky-si-vybojoval-i-domaci-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2026-05-25T00:09:23+02:00</dcterms:created>
  <dcterms:modified xsi:type="dcterms:W3CDTF">2026-05-25T00:09:23+02:00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