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Asterix připravil pro děti na jarní prázdniny velkou zábavu</w:t>
      </w:r>
    </w:p>
    <w:p>
      <w:pPr/>
      <w:r>
        <w:rPr/>
        <w:t xml:space="preserve">Týden plný zážitků a dobrodružství si pro děti připravilo na jarní prázdniny Středisko volného času Asterix v rámci příměstského tábora, který byl zaměřený zejména na výtvarné tvoření. Zájem byl ze strany rodičů velký, nicméně mnohé děti musely nakonec z důvodu nemoci zůstat doma. </w:t>
      </w:r>
    </w:p>
    <w:p>
      <w:pPr/>
      <w:r>
        <w:rPr>
          <w:b w:val="1"/>
          <w:bCs w:val="1"/>
        </w:rPr>
        <w:t xml:space="preserve">Tomáš Mendl, vedoucí příměstského tábora: </w:t>
      </w:r>
      <w:r>
        <w:rPr/>
        <w:t xml:space="preserve">“Máme výtvarné techniky. Včera jsme dělali keramiku, kreslíme zvířátka, do toho kombinujeme sport, využíváme naši tělocvičnu. Byli jsme na výstavě v hornickém muzeu, zítra jdeme na laser game a ještě se chystáme na výstavu o Havířově v KD Radost.”</w:t>
      </w:r>
    </w:p>
    <w:p>
      <w:pPr/>
      <w:r>
        <w:rPr/>
        <w:t xml:space="preserve">Ukočírovat téměř 20 dětí není úplně jednoduché, jaké jsou děti?</w:t>
      </w:r>
    </w:p>
    <w:p>
      <w:pPr/>
      <w:r>
        <w:rPr>
          <w:b w:val="1"/>
          <w:bCs w:val="1"/>
        </w:rPr>
        <w:t xml:space="preserve">Tomáš Mendl, vedoucí příměstského tábora: </w:t>
      </w:r>
      <w:r>
        <w:rPr/>
        <w:t xml:space="preserve">“Tyto děti jsou velmi hodné, je to o zkušenostech.”</w:t>
      </w:r>
    </w:p>
    <w:p>
      <w:pPr/>
      <w:r>
        <w:rPr/>
        <w:t xml:space="preserve">Většina dětí je u vás poprvé, nebo se střediskem Asterix už mají nějaké zkušenosti?</w:t>
      </w:r>
    </w:p>
    <w:p>
      <w:pPr/>
      <w:r>
        <w:rPr>
          <w:b w:val="1"/>
          <w:bCs w:val="1"/>
        </w:rPr>
        <w:t xml:space="preserve">Tomáš Mendl, vedoucí příměstského tábora: </w:t>
      </w:r>
      <w:r>
        <w:rPr/>
        <w:t xml:space="preserve">“Už mají zkušenosti, taková polovina tady chodí do různých kroužků. Ať už tanečních, nebo výtvarných a někteří jsou z jiného prostředí, kteří tady ještě nebyli.”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nejvíce hraní. Přišel jsem tady, protože se mi tady líbí, vyrábíme tady a mám tady sestru. Chodíme na procházky, na výlety a na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bráchou a jsem tady poprvé. Líbí se mi to tady. Hráli jsme vybíjenou.”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jsme neměli co dělat, tak mě strejda tady přihlásil, aby si mohl něco užít sám s babičkou, aby jsme si tady našli nové kamarády, aby jsme dělali keramiku, protože mě to tady strašně baví.”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“Zažili jsme to, že jsme zašli do muzea, půjdeme do laser gamu a stále tady něco vyrábíme a to se mi moc líbí. Jsme tady velká parta a mám tady hodně moc kamarádů. Na obědy chodíme do restaurace a měli jsme svíčkovou a druhý den kuře na paprice a bylo to moc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moc dobré a líbí se mi tady a chtěl bych tady jít i příště.”</w:t>
      </w:r>
    </w:p>
    <w:p>
      <w:pPr/>
      <w:r>
        <w:rPr/>
        <w:t xml:space="preserve">Už 20. února spustí Asterix přihlášky na letní pobytové tábory ve Pstruží a o měsíc později pak na příměstské.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307/asterix-pripravil-pro-deti-na-jarni-prazdniny-velk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2026-04-05T18:48:07+02:00</dcterms:created>
  <dcterms:modified xsi:type="dcterms:W3CDTF">2026-04-05T18:48:07+02:00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