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porubské RT TORAX ARENĚ se uskutečnilo cvičení na únik čpavku. Zapojilo se 31 hasičů</w:t>
      </w:r>
    </w:p>
    <w:p>
      <w:pPr/>
      <w:r>
        <w:rPr/>
        <w:t xml:space="preserve">Třicet jedna hasičů ze čtyř jednotek a deset kusů techniky se zapojilo do cvičení požární ochrany na únik čpavku ze strojovny RT TORAX ARENY. 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>
          <w:i w:val="1"/>
          <w:iCs w:val="1"/>
        </w:rPr>
        <w:t xml:space="preserve">,,Čidlo začne signalizovat ten samotný únik čpavku. Pověřený zaměstnanec jde tuto skutečnost do té strojovny ověřit, přičemž u něj dochází ke zdravotní indispozici, ten pracovník upadá do bezvědomí.”</w:t>
      </w:r>
    </w:p>
    <w:p>
      <w:pPr/>
      <w:r>
        <w:rPr/>
        <w:t xml:space="preserve">Cvičení se uskutečnilo ve spolupráci s MOb Poruba, Městskou policií a zimním stadionem. </w:t>
      </w:r>
    </w:p>
    <w:p>
      <w:pPr/>
      <w:r>
        <w:rPr>
          <w:b w:val="1"/>
          <w:bCs w:val="1"/>
        </w:rPr>
        <w:t xml:space="preserve">Tomáš Přinosil, velitel stanice Ostrava-Poruba: </w:t>
      </w:r>
      <w:r>
        <w:rPr>
          <w:i w:val="1"/>
          <w:iCs w:val="1"/>
        </w:rPr>
        <w:t xml:space="preserve">,,Tzv. chemonové čidlo vyskočilo jako alarm, což je pro nás automatická aktivace na Krajském operačním a informačním středisku. Jednotky mají za úkol provést záchranu osoby. Dále je potřeba provést zamezení toho úniku a zároveň provést zkrápění tak, aby nedocházelo k dalšímu šíření toho čpavku tady do okolí.”</w:t>
      </w:r>
    </w:p>
    <w:p>
      <w:pPr/>
      <w:r>
        <w:rPr/>
        <w:t xml:space="preserve">Do cvičení byly zapojeny i společensky významné okolní objekty, mezi které se řadí například školy, školky, zdravotnická zařízení a pošta.</w:t>
      </w:r>
    </w:p>
    <w:p>
      <w:pPr/>
      <w:r>
        <w:rPr>
          <w:b w:val="1"/>
          <w:bCs w:val="1"/>
        </w:rPr>
        <w:t xml:space="preserve">Václav Komárek, příslušník Odd. ochrany obyvatelstva a krizového řízení: </w:t>
      </w:r>
      <w:r>
        <w:rPr>
          <w:i w:val="1"/>
          <w:iCs w:val="1"/>
        </w:rPr>
        <w:t xml:space="preserve">,,U toho cvičení s námi všechny školské zařízení spolupracovaly. A při vyhlášení poplachu se všichni ze tříd přesunuli do vzdálenějších prostor od místa ohrožení.”</w:t>
      </w:r>
    </w:p>
    <w:p>
      <w:pPr/>
      <w:r>
        <w:rPr/>
        <w:t xml:space="preserve">Systémem CHEMON, který vysílá v případě úniku nebezpečné látky signál přímo hasičům, jsou opatřeny objekty v obydlených částech v řadě měst našeho kraje. Jedná se o ojedinělý projekt v rámci celé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387/v-porubske-rt-torax-arene-se-uskutecnilo-cviceni-na-unik-cpavku-zapojilo-se-31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2026-06-19T15:39:05+02:00</dcterms:created>
  <dcterms:modified xsi:type="dcterms:W3CDTF">2026-06-19T15:39:05+02:00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