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vydala nové kalendárium. Svou historii takto mapuje už 29 let</w:t>
      </w:r>
    </w:p>
    <w:p>
      <w:pPr/>
      <w:r>
        <w:rPr/>
        <w:t xml:space="preserve">1. ledna 2024 a tradiční novoroční výstup na haldu Ema je první událostí zaznamenanou v Ostravském kalendáriu roku 2024 a tou poslední je ohňostroj před Slezskoostravskou radnicí 31. prosince. Na přibližně stovce  stran je pak popsáno vše podstatné, co se odehráli mezi těmito dvěma dny.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"Hlavním autorem kronikář města Ostravy doktor Martin Juřica, ale na jeho tvorbě se podílí i celá řada dalších lidí. Kolegové například dodávají informace a pomáhají se sestavením toho kalendária." </w:t>
      </w:r>
    </w:p>
    <w:p>
      <w:pPr/>
      <w:r>
        <w:rPr/>
        <w:t xml:space="preserve">Kalendárium je samozřejmě také plné fotografií a pro autora je nejtěžší vypořádat se z omezeným množstvím stránek.</w:t>
      </w:r>
    </w:p>
    <w:p>
      <w:pPr/>
      <w:r>
        <w:rPr>
          <w:b w:val="1"/>
          <w:bCs w:val="1"/>
        </w:rPr>
        <w:t xml:space="preserve">Martin Juřica, autor publikace, kronikář města: </w:t>
      </w:r>
      <w:r>
        <w:rPr/>
        <w:t xml:space="preserve">"Je to už mé 25 kalendárium, takže člověk má už nějaký zaběhlý systém a ví, co by tam mělo být umístěno a další věci se shromažďují postupně." </w:t>
      </w:r>
    </w:p>
    <w:p>
      <w:pPr/>
      <w:r>
        <w:rPr/>
        <w:t xml:space="preserve">Křtin publikace se zúčastnil také primátor, který u spousty událostí zaznamenaných v kalendáriu byl osobně.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Všichni tvoříme tu historii města a všechno, co jsme v loňském roce prožili, už historií je a kalendárium ty události zachycuje." </w:t>
      </w:r>
    </w:p>
    <w:p>
      <w:pPr/>
      <w:r>
        <w:rPr/>
        <w:t xml:space="preserve">Kalendárium je k dostání přímo v městském archivu a nebo také v informačních centrech. K dispozici je i v elektronické podobě na webu archivu amo.cz.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431/ostrava-vydala-nove-kalendarium-svou-historii-takto-mapuje-uz-29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2026-07-06T16:24:29+02:00</dcterms:created>
  <dcterms:modified xsi:type="dcterms:W3CDTF">2026-07-06T16:24:29+02:00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