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začala stavba další části jižního obchvatu. Uleví centru města i Oticím</w:t>
      </w:r>
    </w:p>
    <w:p>
      <w:pPr/>
      <w:r>
        <w:rPr/>
        <w:t xml:space="preserve">Centrem Opavy denně projede kolem 18 tisíc aut. Dopravě už výrazně ulevil severní obchvat města, který je kompletní. Z jižního obchvatu je v provozu jeden úsek a poklepáním na základní kámen teď začala stavba druhého.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“Ona je opravdu specifická, specifické město, že se sem sjíždí de facto ze 6 směrů 3 silnice I. třídy a střetávají se v tom samotném městě. Je potřeba propojit ty silnice mezi sebou, samozřejmě v tuto chvíli ta auta musí zajíždět do města.”</w:t>
      </w:r>
    </w:p>
    <w:p>
      <w:pPr/>
      <w:r>
        <w:rPr/>
        <w:t xml:space="preserve">Nová silnice začne u kruhové křižovatky na Hradecké, vyhne se Oticím a bude pokračovat k nové kruhové křižovatce na Olomoucké ulici.  </w:t>
      </w:r>
    </w:p>
    <w:p>
      <w:pPr/>
      <w:r>
        <w:rPr>
          <w:b w:val="1"/>
          <w:bCs w:val="1"/>
        </w:rPr>
        <w:t xml:space="preserve">Jan Hýzl, technický ředitel realizátora stavby: </w:t>
      </w:r>
      <w:r>
        <w:rPr/>
        <w:t xml:space="preserve">“Stavba není zcela technicky náročná, jedná se o více jak 2 km hlavní trasy, součástí stavby je 5 mostních objektů."</w:t>
      </w:r>
    </w:p>
    <w:p>
      <w:pPr/>
      <w:r>
        <w:rPr/>
        <w:t xml:space="preserve">Obchvat uleví také Oticím, kam dosud auta z nedokončeného jižního obchvatu sjížděla.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Jsem moc rád, že jsem u této stavbyByl jsem také u stavby severního obchvatu a bezesporu už dneska prokazatelně můžeme říct, že velmi výrazně zlepšil doprav. u ve městě. Co je velmi pozitivní, tak ornice, která se z toho sebere při těch pracích, tak bude použita na nějaké povodňové pomoci." </w:t>
      </w:r>
    </w:p>
    <w:p>
      <w:pPr/>
      <w:r>
        <w:rPr/>
        <w:t xml:space="preserve">Opava se zřejmě stane prvním městem v Česku, které bude mít kompletní silniční okruh. Už v roce 2027 by měla začít stavba západní části jižního obchvatu mezi ulicemi Olomoucká a Bruntálská.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“Aktuálně jsme ve stavu vydaného územního rozhodnutí a připravujeme výkupy pozemků."</w:t>
      </w:r>
    </w:p>
    <w:p>
      <w:pPr/>
      <w:r>
        <w:rPr>
          <w:b w:val="1"/>
          <w:bCs w:val="1"/>
        </w:rPr>
        <w:t xml:space="preserve">Josef Bělica (ANO), hejtman MSK</w:t>
      </w:r>
      <w:r>
        <w:rPr/>
        <w:t xml:space="preserve">: "Opavě se velmi významně uleví, protože se tady těch silnic I. třídy kříží více než jinde v kraji."</w:t>
      </w:r>
    </w:p>
    <w:p>
      <w:pPr/>
      <w:r>
        <w:rPr/>
        <w:t xml:space="preserve">ŘSD plánuje, že celý silniční okruh Opavy dokončí v roce 2029.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50/v-opave-zacala-stavba-dalsi-casti-jizniho-obchvatu-ulevi-centru-mesta-i-ot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2026-07-12T21:26:37+02:00</dcterms:created>
  <dcterms:modified xsi:type="dcterms:W3CDTF">2026-07-12T21:26:37+02:00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