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v Ostravě-Jihu vymýšlí nové projekty pro školní participativní rozpočet 2025</w:t>
      </w:r>
    </w:p>
    <w:p>
      <w:pPr/>
      <w:r>
        <w:rPr/>
        <w:t xml:space="preserve">Nákup reprezentativních dresů, dovybavení knihovny nebo  třeba i zřízení školního rozhlasu. Žáci základních škol v Ostravě-Jihu mají  opět možnost rozhodnout o úpravě prostředí, ve kterém tráví čas díky školnímu  participativnímu rozpočtu. </w:t>
      </w:r>
    </w:p>
    <w:p>
      <w:pPr/>
      <w:r>
        <w:rPr>
          <w:b w:val="1"/>
          <w:bCs w:val="1"/>
        </w:rPr>
        <w:t xml:space="preserve">Tereza Kašingová, koordinátorka participativního  rozpočtu Náš Jih</w:t>
      </w:r>
      <w:r>
        <w:rPr/>
        <w:t xml:space="preserve">: “Letos zahajujeme už 7. ročník školních participativních  rozpočtů. Zapojeny jsou všechny školy, které zřizuje obvod. Každá škola dostane  už podruhé 50 tisíc korun na zajištění nápadů dětí. A co si děti tak nejčastěji  vymýšlí, objevují se například originální nápady jako lezecká stěna, ale také  tradiční věci, jako sedací vaky, pohovky nebo květiny na chodbu.“</w:t>
      </w:r>
    </w:p>
    <w:p>
      <w:pPr/>
      <w:r>
        <w:rPr>
          <w:b w:val="1"/>
          <w:bCs w:val="1"/>
        </w:rPr>
        <w:t xml:space="preserve">Martina  Kahánková, učitelka, ZŠ Františka Formana</w:t>
      </w:r>
      <w:r>
        <w:rPr/>
        <w:t xml:space="preserve">: „Školní participativní rozpočet využíváme každým rokem. Je to už  několikerý ročník a využíváme ho prostřednictvím žákovského parlamentu, kdy  žáci jednotlivých tříd přicházejí s návrhy, které poté realizujeme po  hlasování. Musím říct, že děti často přicházejí se skvělými nápady, které my  jako učitelé ani nevidíme, a tak se podaří zrealizovat to, co by si oni přáli.  V předchozích letech jsme pořídili tady sedací pytle, sportovní pomůcky,  sety na venkovní sezení, takže opravdu ta paleta je široká.“</w:t>
      </w:r>
    </w:p>
    <w:p>
      <w:pPr/>
      <w:r>
        <w:rPr/>
        <w:t xml:space="preserve">Školní participativní rozpočet má vést žáky k pochopení  principů demokracie, ale také ceny peněz a hospodaření s nimi. 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„V  loňském roce nám vyhrálo v hlasování nový rozhlas a zvonění. Šlo o to, že  náš rozhlas v podstatě nikde nefungoval a bylo to potřebné a to zvonění  sice fungovalo, ale taky to občas blblo. Těch 50 tisíc to vlastně pokrylo i  když se muselo trochu doplácet z rozpočtu.“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 „Jsem ráda, že tady máme nové věci do kuchyňky. Hodně jsem se tady naučila a  doufám, že to tak bude i nadále. Jsem hodně ráda za to vybavení. Pořídili jsme  toustovač, gril a párkovač.“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„Je  to už několikátý ročník. V minulých letech jsme pořídili sedací pytle nebo  venkovní posezení a myslím, že jsme teď všichni spokojení.“</w:t>
      </w:r>
    </w:p>
    <w:p>
      <w:pPr/>
      <w:r>
        <w:rPr/>
        <w:t xml:space="preserve">Participativní rozpočet na Jihu je pro školy vyhlášen  v tomto roce už posedmé, ale teprve třetím rokem se přihlásily všechny  školy v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477/zaci-zs-v-ostravejihu-vymysli-nove-projekty-pro-skolni-participativni-rozpocet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2026-10-20T14:56:35+02:00</dcterms:created>
  <dcterms:modified xsi:type="dcterms:W3CDTF">2026-10-20T14:56:35+02:00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