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26.2.2025, 10:23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Krajským nemocnicím pomáhá umělá inteligence, možnosti se dále rozšiřují</w:t>
      </w:r>
    </w:p>
    <w:p>
      <w:pPr/>
      <w:r>
        <w:rPr/>
        <w:t xml:space="preserve">Nemocnice v Havířově byla první v ČR, která před třemi lety začala testovat umělou inteligenci při vyhodnocování rentgenových snímků hrudníku. Nyní se třetí oko, jak tomu lékaři říkají, stalo nedílnou součástí při jejich práci.</w:t>
      </w:r>
    </w:p>
    <w:p>
      <w:pPr/>
      <w:r>
        <w:rPr>
          <w:b w:val="1"/>
          <w:bCs w:val="1"/>
        </w:rPr>
        <w:t xml:space="preserve">Norbert Schellong, ředitel Nemocnice Havířov: </w:t>
      </w:r>
      <w:r>
        <w:rPr/>
        <w:t xml:space="preserve">“Ta přesnost tehdy mohla být na nějakých 70, 80% ze stran toho pozitivního nálezu a to vypadá, že je to hodně, ale v podstatě je to málo, aby se lékař na tu technologii spoléhal. Dnes můžeme říct, že v tom roztřídění, které jste dnes viděli na ty negativní, pozitivní a abnormální snímky je ten systém více než 90, 95%."</w:t>
      </w:r>
    </w:p>
    <w:p>
      <w:pPr/>
      <w:r>
        <w:rPr/>
        <w:t xml:space="preserve">Umělá inteligence bude umět vyhodnocovat i další rentgenové snímky.</w:t>
      </w:r>
    </w:p>
    <w:p>
      <w:pPr/>
      <w:r>
        <w:rPr>
          <w:b w:val="1"/>
          <w:bCs w:val="1"/>
          <w:i w:val="1"/>
          <w:iCs w:val="1"/>
        </w:rPr>
        <w:t xml:space="preserve">Matěj Misař, jednatel společnosti Carebot: </w:t>
      </w:r>
      <w:r>
        <w:rPr>
          <w:i w:val="1"/>
          <w:iCs w:val="1"/>
        </w:rPr>
        <w:t xml:space="preserve">“</w:t>
      </w:r>
      <w:r>
        <w:rPr/>
        <w:t xml:space="preserve">Již brzy budeme zavádět systém i pro detekci fraktur kostí, a to včetně pediatrických pacientů a pak tady máme třetí věc, a to je mamografický screening."</w:t>
      </w:r>
    </w:p>
    <w:p>
      <w:pPr/>
      <w:r>
        <w:rPr/>
        <w:t xml:space="preserve">Dalším pomocníkem, tentokrát ale už při samotné léčbě, je virtuální realita, kterou využívá nemocnice v rámci rehabilitace.</w:t>
      </w:r>
    </w:p>
    <w:p>
      <w:pPr/>
      <w:r>
        <w:rPr>
          <w:b w:val="1"/>
          <w:bCs w:val="1"/>
        </w:rPr>
        <w:t xml:space="preserve">Josef Bělica (ANO), hejtman MSK: </w:t>
      </w:r>
      <w:r>
        <w:rPr/>
        <w:t xml:space="preserve">“Ta umělá inteligence funguje ve všech krajských zařízeních a ohledně té virtuální reality, tak ta je aktuálně používaná v šesti krajských nemocnicích. Havířovská nemocnice má i statut výzkumného centra a já jsem moc rád, že se to v praxi projevuje.”</w:t>
      </w:r>
    </w:p>
    <w:p>
      <w:pPr/>
      <w:r>
        <w:rPr/>
        <w:t xml:space="preserve">Nemocnice v letošním roce začala testovat umělou inteligenci i při odhalování abnormalit v EKG záznamu pacienta.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47479/krajskym-nemocnicim-pomaha-umela-inteligence-moznosti-se-dale-rozsiruj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2026-08-30T18:58:07+02:00</dcterms:created>
  <dcterms:modified xsi:type="dcterms:W3CDTF">2026-08-30T18:58:07+02:00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