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sešel Parlament dětí a mládeže. Akci podpořil primátor Jan Dohnal</w:t>
      </w:r>
    </w:p>
    <w:p>
      <w:pPr/>
      <w:r>
        <w:rPr/>
        <w:t xml:space="preserve">Slavnostní sál Nové radnice v Ostravě, který obvykle slouží pouze pro jednání zastupitelstva města tentokrát zaplnili mladí lidé z celého města. Šlo o členy Parlamentu dětí a mládeže, kteří si chtěli vyzkoušet simulované jednání zastupitelstva. </w:t>
      </w:r>
    </w:p>
    <w:p>
      <w:pPr/>
      <w:r>
        <w:rPr>
          <w:b w:val="1"/>
          <w:bCs w:val="1"/>
        </w:rPr>
        <w:t xml:space="preserve">David Kaszper, koordinátor Parlamentu dětí a mládeže města Ostravy: </w:t>
      </w:r>
      <w:r>
        <w:rPr/>
        <w:t xml:space="preserve">"Snažíme se mladé lidi zapojovat do veřejného dění. Organizujeme různé vzdělávací aktivity, nejbližší bude např. Úspěšně do života."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"Já jsme moc rád, že tady můžeme hostit simulované zastupitelstvo parlamentu dětí a mládeže, protože za ně je to akce, která ty mladé lidi posune dál. Přece jen není úplně jednoduché vystupovat veřejně, prezentovat své názory a přesvědčovat vrstevníky o své pravdě." </w:t>
      </w:r>
    </w:p>
    <w:p>
      <w:pPr/>
      <w:r>
        <w:rPr/>
        <w:t xml:space="preserve">Mladým lidem prý nejde o hraní si na politiky, ale i o možnost ovlivnit věci kolem sebe a také o příležitost k osobnímu rozvoji. Učit se pracovat v týmu, komunikovat, argumentovat a nebo přesvědčovat ostatní.</w:t>
      </w:r>
    </w:p>
    <w:p>
      <w:pPr/>
      <w:r>
        <w:rPr>
          <w:b w:val="1"/>
          <w:bCs w:val="1"/>
        </w:rPr>
        <w:t xml:space="preserve">Daniel Lukas, předseda Parlamentu dětí a mládeže města Ostravy:</w:t>
      </w:r>
      <w:r>
        <w:rPr/>
        <w:t xml:space="preserve"> "Spousta mladých lidí v našem městě nemá moc přehled o možnostech, které tady pro jsou a zároveň ani o fungování samosprávy našeho města." </w:t>
      </w:r>
    </w:p>
    <w:p>
      <w:pPr/>
      <w:r>
        <w:rPr/>
        <w:t xml:space="preserve">Členové parlamentu dětí a mládeže se shodli, že akce byla povedená a také hlavně inspirativní a poučná.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483/v-ostrave-se-sesel-parlament-deti-a-mladeze-akci-podporil-primator-jan-doh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2026-07-06T19:31:08+02:00</dcterms:created>
  <dcterms:modified xsi:type="dcterms:W3CDTF">2026-07-06T19:31:08+02:00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