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náhradní rodiče. Děti do 4 let už nemohou být v ústavech</w:t>
      </w:r>
    </w:p>
    <w:p>
      <w:pPr/>
      <w:r>
        <w:rPr/>
        <w:t xml:space="preserve">V Ostravě je v současné 25 dětí, o které se starají pěstouni na přechodnou dobu a v celém kraji pak je takto postaráno o 170 dětí. To ale znamená, že v průběhu jednoho roku bude pro tyto děti potřeba najít dlouhodobě pěstouny. Navíc, od začátku roku už děti mladší 4 let nemohou do ústavů. Volných je ale v kraji pouze 40 pěstounů. Bude tedy potřeba najít nové rodiny.  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"Kolem těch 170 pěstounů bychom minimálně potřebovali a v tuto chvíli jsou v těch ústavních zařízeních i děti starší čtyř let a do budoucna budeme muset pracovat i s nimi." </w:t>
      </w:r>
    </w:p>
    <w:p>
      <w:pPr/>
      <w:r>
        <w:rPr/>
        <w:t xml:space="preserve">Například paní Romana Hermová z Nové Vsi má v dlouhodobé pěstounské péči celkem tři dívky, které si vzala z dětského domova. Nikdy prý nelitovala a naopak nyní, když při povodních přišli o dům, ji vzájemná láska pomáhá všechno zvládat. </w:t>
      </w:r>
    </w:p>
    <w:p>
      <w:pPr/>
      <w:r>
        <w:rPr>
          <w:b w:val="1"/>
          <w:bCs w:val="1"/>
        </w:rPr>
        <w:t xml:space="preserve">Romana Hermová, dlouhodobá pěstounka:</w:t>
      </w:r>
      <w:r>
        <w:rPr/>
        <w:t xml:space="preserve"> "Taky jsem se bála, taky jsem si říkala, že mi jedno stačí a jestli to zvládnu, ale teď mám další dvě a myslím, že všechno se dá zvládnout. Ty děti jsou vděčné."</w:t>
      </w:r>
    </w:p>
    <w:p>
      <w:pPr/>
      <w:r>
        <w:rPr>
          <w:b w:val="1"/>
          <w:bCs w:val="1"/>
        </w:rPr>
        <w:t xml:space="preserve">Adélka: </w:t>
      </w:r>
      <w:r>
        <w:rPr/>
        <w:t xml:space="preserve">"Nejvíce nám chyběla ta láska, obejmutí a pochopení." </w:t>
      </w:r>
    </w:p>
    <w:p>
      <w:pPr/>
      <w:r>
        <w:rPr/>
        <w:t xml:space="preserve">Ostrava nyní potřebuje nejlépe desítky pěstounů, kteří pomohu péči o děti zvládnout. Jen přibližně třetina děti se z přechodné pěstounské péče vrací do původní rodiny. </w:t>
      </w:r>
    </w:p>
    <w:p>
      <w:pPr/>
      <w:r>
        <w:rPr>
          <w:b w:val="1"/>
          <w:bCs w:val="1"/>
        </w:rPr>
        <w:t xml:space="preserve">Lenka Honusová Rusová, vedoucí oddělení sociálně-právní ochrany dětí MMO: </w:t>
      </w:r>
      <w:r>
        <w:rPr/>
        <w:t xml:space="preserve">"Přijímáme jejich žádost o náhradní rodinnou péči, volí si jestli chtějí být pěstouny, osvojiteli nebo pěstouny na přechodnou dobu." </w:t>
      </w:r>
    </w:p>
    <w:p>
      <w:pPr/>
      <w:r>
        <w:rPr/>
        <w:t xml:space="preserve">Zájemci o pěstounství se mohu obrátit přímo na ostravský magistrát, kde jim vše vysvětlí a v případě zájmu je i vyškolí a dostanou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00/ostrava-hleda-nahradni-rodice-deti-do-4-let-uz-nemohou-byt-v-usta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2026-07-06T16:24:28+02:00</dcterms:created>
  <dcterms:modified xsi:type="dcterms:W3CDTF">2026-07-06T16:24:28+02:00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